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u w:val="single"/>
        </w:rPr>
      </w:pPr>
      <w:r>
        <w:rPr>
          <w:rFonts w:ascii="Trebuchet MS" w:eastAsia="Trebuchet MS" w:hAnsi="Trebuchet MS" w:cs="Trebuchet MS"/>
          <w:b/>
          <w:color w:val="000000"/>
        </w:rPr>
        <w:t>A SCUOLA DI OPENCOESIONE – EDIZIONE 20</w:t>
      </w:r>
      <w:r>
        <w:rPr>
          <w:rFonts w:ascii="Trebuchet MS" w:eastAsia="Trebuchet MS" w:hAnsi="Trebuchet MS" w:cs="Trebuchet MS"/>
          <w:b/>
        </w:rPr>
        <w:t>21</w:t>
      </w:r>
      <w:r>
        <w:rPr>
          <w:rFonts w:ascii="Trebuchet MS" w:eastAsia="Trebuchet MS" w:hAnsi="Trebuchet MS" w:cs="Trebuchet MS"/>
          <w:b/>
          <w:color w:val="000000"/>
        </w:rPr>
        <w:t>/202</w:t>
      </w:r>
      <w:r>
        <w:rPr>
          <w:rFonts w:ascii="Trebuchet MS" w:eastAsia="Trebuchet MS" w:hAnsi="Trebuchet MS" w:cs="Trebuchet MS"/>
          <w:b/>
        </w:rPr>
        <w:t>2</w:t>
      </w:r>
    </w:p>
    <w:p w14:paraId="00000002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u w:val="single"/>
        </w:rPr>
      </w:pPr>
    </w:p>
    <w:p w14:paraId="00000003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u w:val="single"/>
        </w:rPr>
      </w:pPr>
    </w:p>
    <w:p w14:paraId="00000004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  <w:u w:val="single"/>
        </w:rPr>
        <w:t>VERBALE COMMISSIONE DI VALUTAZIONE</w:t>
      </w:r>
    </w:p>
    <w:p w14:paraId="00000005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color w:val="000000"/>
        </w:rPr>
      </w:pPr>
    </w:p>
    <w:p w14:paraId="00000006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07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08" w14:textId="77777777" w:rsidR="00ED11E2" w:rsidRDefault="005D5A6F">
      <w:pPr>
        <w:spacing w:before="180" w:after="180"/>
        <w:ind w:left="0"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COMPOSIZIONE DELLA COMMISSIONE DI VALUTAZIONE</w:t>
      </w:r>
    </w:p>
    <w:p w14:paraId="00000009" w14:textId="77777777" w:rsidR="00ED11E2" w:rsidRDefault="00ED11E2">
      <w:pPr>
        <w:spacing w:before="180" w:after="180"/>
        <w:ind w:left="0" w:hanging="2"/>
        <w:jc w:val="both"/>
        <w:rPr>
          <w:rFonts w:ascii="Trebuchet MS" w:eastAsia="Trebuchet MS" w:hAnsi="Trebuchet MS" w:cs="Trebuchet MS"/>
          <w:b/>
        </w:rPr>
      </w:pPr>
    </w:p>
    <w:p w14:paraId="0000000A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Emanuela BARBIROGLIO</w:t>
      </w:r>
      <w:r>
        <w:rPr>
          <w:rFonts w:ascii="Trebuchet MS" w:eastAsia="Trebuchet MS" w:hAnsi="Trebuchet MS" w:cs="Trebuchet MS"/>
        </w:rPr>
        <w:t>, Giornalista ANSA Europa</w:t>
      </w:r>
    </w:p>
    <w:p w14:paraId="0000000B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Paola BOCCHIA</w:t>
      </w:r>
      <w:r>
        <w:rPr>
          <w:rFonts w:ascii="Trebuchet MS" w:eastAsia="Trebuchet MS" w:hAnsi="Trebuchet MS" w:cs="Trebuchet MS"/>
        </w:rPr>
        <w:t>, Comunicazione, informazione e reti – Rappresentanza in Italia della Commissione Europea</w:t>
      </w:r>
    </w:p>
    <w:p w14:paraId="0000000C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Andrea BORRUSO</w:t>
      </w:r>
      <w:r>
        <w:rPr>
          <w:rFonts w:ascii="Trebuchet MS" w:eastAsia="Trebuchet MS" w:hAnsi="Trebuchet MS" w:cs="Trebuchet MS"/>
        </w:rPr>
        <w:t>, Associazione di Promozione Sociale – onData</w:t>
      </w:r>
    </w:p>
    <w:p w14:paraId="0000000D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Chiara CIOCIOLA</w:t>
      </w:r>
      <w:r>
        <w:rPr>
          <w:rFonts w:ascii="Trebuchet MS" w:eastAsia="Trebuchet MS" w:hAnsi="Trebuchet MS" w:cs="Trebuchet MS"/>
        </w:rPr>
        <w:t>, Organizzazione del Terzo Settore - Monithon Europe ETS</w:t>
      </w:r>
    </w:p>
    <w:p w14:paraId="0000000E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Patrizia COLLESI</w:t>
      </w:r>
      <w:r>
        <w:rPr>
          <w:rFonts w:ascii="Trebuchet MS" w:eastAsia="Trebuchet MS" w:hAnsi="Trebuchet MS" w:cs="Trebuchet MS"/>
        </w:rPr>
        <w:t>, Direzione centra</w:t>
      </w:r>
      <w:r>
        <w:rPr>
          <w:rFonts w:ascii="Trebuchet MS" w:eastAsia="Trebuchet MS" w:hAnsi="Trebuchet MS" w:cs="Trebuchet MS"/>
        </w:rPr>
        <w:t xml:space="preserve">le per la Comunicazione, informazione e servizi ai cittadini e agli utenti - Dipartimento per lo sviluppo di metodi e tecnologie per la produzione e diffusione dell'informazione statistica - Istat </w:t>
      </w:r>
    </w:p>
    <w:p w14:paraId="0000000F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Lucia CRISTOFARO</w:t>
      </w:r>
      <w:r>
        <w:rPr>
          <w:rFonts w:ascii="Trebuchet MS" w:eastAsia="Trebuchet MS" w:hAnsi="Trebuchet MS" w:cs="Trebuchet MS"/>
        </w:rPr>
        <w:t xml:space="preserve"> (Regione Lazio), oppure in sostituzione, </w:t>
      </w:r>
      <w:r>
        <w:rPr>
          <w:rFonts w:ascii="Trebuchet MS" w:eastAsia="Trebuchet MS" w:hAnsi="Trebuchet MS" w:cs="Trebuchet MS"/>
          <w:b/>
        </w:rPr>
        <w:t>Eloisa CANU</w:t>
      </w:r>
      <w:r>
        <w:rPr>
          <w:rFonts w:ascii="Trebuchet MS" w:eastAsia="Trebuchet MS" w:hAnsi="Trebuchet MS" w:cs="Trebuchet MS"/>
        </w:rPr>
        <w:t xml:space="preserve"> (Regione Autonoma della Sardegna) e </w:t>
      </w:r>
      <w:r>
        <w:rPr>
          <w:rFonts w:ascii="Trebuchet MS" w:eastAsia="Trebuchet MS" w:hAnsi="Trebuchet MS" w:cs="Trebuchet MS"/>
          <w:b/>
        </w:rPr>
        <w:t>Roberto LO MEO</w:t>
      </w:r>
      <w:r>
        <w:rPr>
          <w:rFonts w:ascii="Trebuchet MS" w:eastAsia="Trebuchet MS" w:hAnsi="Trebuchet MS" w:cs="Trebuchet MS"/>
        </w:rPr>
        <w:t xml:space="preserve"> (Regione Siciliana), Rete dei Nuclei di Valutazione e Verifica degli Investimenti Pubblici</w:t>
      </w:r>
    </w:p>
    <w:p w14:paraId="00000010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Rosaria DI TRANSO</w:t>
      </w:r>
      <w:r>
        <w:rPr>
          <w:rFonts w:ascii="Trebuchet MS" w:eastAsia="Trebuchet MS" w:hAnsi="Trebuchet MS" w:cs="Trebuchet MS"/>
        </w:rPr>
        <w:t>, Docente del Liceo “Eleonora Pimentel Fonseca” di Napoli</w:t>
      </w:r>
    </w:p>
    <w:p w14:paraId="00000011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Barbara FESTUCCIA</w:t>
      </w:r>
      <w:r>
        <w:rPr>
          <w:rFonts w:ascii="Trebuchet MS" w:eastAsia="Trebuchet MS" w:hAnsi="Trebuchet MS" w:cs="Trebuchet MS"/>
        </w:rPr>
        <w:t xml:space="preserve">, Docente </w:t>
      </w:r>
      <w:r>
        <w:rPr>
          <w:rFonts w:ascii="Trebuchet MS" w:eastAsia="Trebuchet MS" w:hAnsi="Trebuchet MS" w:cs="Trebuchet MS"/>
        </w:rPr>
        <w:t>del Liceo “Vittorio Gassman” di Roma</w:t>
      </w:r>
    </w:p>
    <w:p w14:paraId="00000012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Mara GIUA</w:t>
      </w:r>
      <w:r>
        <w:rPr>
          <w:rFonts w:ascii="Trebuchet MS" w:eastAsia="Trebuchet MS" w:hAnsi="Trebuchet MS" w:cs="Trebuchet MS"/>
        </w:rPr>
        <w:t>,Team OpenCoesione - Policy Analyst</w:t>
      </w:r>
    </w:p>
    <w:p w14:paraId="00000013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Marco Valerio LONGO</w:t>
      </w:r>
      <w:r>
        <w:rPr>
          <w:rFonts w:ascii="Trebuchet MS" w:eastAsia="Trebuchet MS" w:hAnsi="Trebuchet MS" w:cs="Trebuchet MS"/>
        </w:rPr>
        <w:t>, Direzione Generale per interventi in materia di edilizia scolastica, per la gestione dei fondi strutturali per l'istruzione e per l'innovazione digitale</w:t>
      </w:r>
    </w:p>
    <w:p w14:paraId="00000014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Sabrina LUCATELLI</w:t>
      </w:r>
      <w:r>
        <w:rPr>
          <w:rFonts w:ascii="Trebuchet MS" w:eastAsia="Trebuchet MS" w:hAnsi="Trebuchet MS" w:cs="Trebuchet MS"/>
        </w:rPr>
        <w:t xml:space="preserve">, oppure, in sostituzione, </w:t>
      </w:r>
      <w:r>
        <w:rPr>
          <w:rFonts w:ascii="Trebuchet MS" w:eastAsia="Trebuchet MS" w:hAnsi="Trebuchet MS" w:cs="Trebuchet MS"/>
          <w:b/>
        </w:rPr>
        <w:t>Laura TAGLE</w:t>
      </w:r>
      <w:r>
        <w:rPr>
          <w:rFonts w:ascii="Trebuchet MS" w:eastAsia="Trebuchet MS" w:hAnsi="Trebuchet MS" w:cs="Trebuchet MS"/>
        </w:rPr>
        <w:t>, Nucleo di Valutazione e Analisi per la programmazione – Dipartimento per le politiche di coesione – Presidenza del Consiglio dei Ministri</w:t>
      </w:r>
    </w:p>
    <w:p w14:paraId="00000015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Maria Flora SALVATORI</w:t>
      </w:r>
      <w:r>
        <w:rPr>
          <w:rFonts w:ascii="Trebuchet MS" w:eastAsia="Trebuchet MS" w:hAnsi="Trebuchet MS" w:cs="Trebuchet MS"/>
        </w:rPr>
        <w:t>, Team OpenCoesione - Data Analyst</w:t>
      </w:r>
    </w:p>
    <w:p w14:paraId="00000016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Raiss</w:t>
      </w:r>
      <w:r>
        <w:rPr>
          <w:rFonts w:ascii="Trebuchet MS" w:eastAsia="Trebuchet MS" w:hAnsi="Trebuchet MS" w:cs="Trebuchet MS"/>
          <w:b/>
        </w:rPr>
        <w:t>a TEODORI</w:t>
      </w:r>
      <w:r>
        <w:rPr>
          <w:rFonts w:ascii="Trebuchet MS" w:eastAsia="Trebuchet MS" w:hAnsi="Trebuchet MS" w:cs="Trebuchet MS"/>
        </w:rPr>
        <w:t xml:space="preserve">, oppure, in sostituzione, </w:t>
      </w:r>
      <w:r>
        <w:rPr>
          <w:rFonts w:ascii="Trebuchet MS" w:eastAsia="Trebuchet MS" w:hAnsi="Trebuchet MS" w:cs="Trebuchet MS"/>
          <w:b/>
        </w:rPr>
        <w:t>Michela FONTE</w:t>
      </w:r>
      <w:r>
        <w:rPr>
          <w:rFonts w:ascii="Trebuchet MS" w:eastAsia="Trebuchet MS" w:hAnsi="Trebuchet MS" w:cs="Trebuchet MS"/>
        </w:rPr>
        <w:t>, Ufficio Comunicazione istituzionale - Senato della Repubblica</w:t>
      </w:r>
    </w:p>
    <w:p w14:paraId="00000017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Flavia TERRIBILE</w:t>
      </w:r>
      <w:r>
        <w:rPr>
          <w:rFonts w:ascii="Trebuchet MS" w:eastAsia="Trebuchet MS" w:hAnsi="Trebuchet MS" w:cs="Trebuchet MS"/>
        </w:rPr>
        <w:t xml:space="preserve">, oppure, in sostituzione, </w:t>
      </w:r>
      <w:r>
        <w:rPr>
          <w:rFonts w:ascii="Trebuchet MS" w:eastAsia="Trebuchet MS" w:hAnsi="Trebuchet MS" w:cs="Trebuchet MS"/>
          <w:b/>
        </w:rPr>
        <w:t>Simona DE LUCA</w:t>
      </w:r>
      <w:r>
        <w:rPr>
          <w:rFonts w:ascii="Trebuchet MS" w:eastAsia="Trebuchet MS" w:hAnsi="Trebuchet MS" w:cs="Trebuchet MS"/>
        </w:rPr>
        <w:t>, Nucleo di Valutazione e Analisi per la programmazione – Dipartimento per le politich</w:t>
      </w:r>
      <w:r>
        <w:rPr>
          <w:rFonts w:ascii="Trebuchet MS" w:eastAsia="Trebuchet MS" w:hAnsi="Trebuchet MS" w:cs="Trebuchet MS"/>
        </w:rPr>
        <w:t>e di coesione – Presidenza del Consiglio dei Ministri</w:t>
      </w:r>
    </w:p>
    <w:p w14:paraId="00000018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Elisabetta VENEZIA</w:t>
      </w:r>
      <w:r>
        <w:rPr>
          <w:rFonts w:ascii="Trebuchet MS" w:eastAsia="Trebuchet MS" w:hAnsi="Trebuchet MS" w:cs="Trebuchet MS"/>
        </w:rPr>
        <w:t xml:space="preserve"> (Regione Puglia), oppure, in sostituzione, </w:t>
      </w:r>
      <w:r>
        <w:rPr>
          <w:rFonts w:ascii="Trebuchet MS" w:eastAsia="Trebuchet MS" w:hAnsi="Trebuchet MS" w:cs="Trebuchet MS"/>
          <w:b/>
        </w:rPr>
        <w:t>Pietro BARBERA</w:t>
      </w:r>
      <w:r>
        <w:rPr>
          <w:rFonts w:ascii="Trebuchet MS" w:eastAsia="Trebuchet MS" w:hAnsi="Trebuchet MS" w:cs="Trebuchet MS"/>
        </w:rPr>
        <w:t xml:space="preserve"> (Regione Siciliana) e </w:t>
      </w:r>
      <w:r>
        <w:rPr>
          <w:rFonts w:ascii="Trebuchet MS" w:eastAsia="Trebuchet MS" w:hAnsi="Trebuchet MS" w:cs="Trebuchet MS"/>
          <w:b/>
        </w:rPr>
        <w:t>Maria Francesca CURRA’</w:t>
      </w:r>
      <w:r>
        <w:rPr>
          <w:rFonts w:ascii="Trebuchet MS" w:eastAsia="Trebuchet MS" w:hAnsi="Trebuchet MS" w:cs="Trebuchet MS"/>
        </w:rPr>
        <w:t xml:space="preserve"> (Regione Calabria), Rete dei Nuclei di Valutazione e Verifica degli Investimenti</w:t>
      </w:r>
      <w:r>
        <w:rPr>
          <w:rFonts w:ascii="Trebuchet MS" w:eastAsia="Trebuchet MS" w:hAnsi="Trebuchet MS" w:cs="Trebuchet MS"/>
        </w:rPr>
        <w:t xml:space="preserve"> Pubblici</w:t>
      </w:r>
    </w:p>
    <w:p w14:paraId="00000019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1A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1B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1C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1D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1E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1F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20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21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22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23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24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25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26" w14:textId="77777777" w:rsidR="00ED11E2" w:rsidRDefault="005D5A6F">
      <w:pPr>
        <w:spacing w:before="180" w:after="180"/>
        <w:ind w:left="0"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I LAVORI DELLA COMMISSIONE DI VALUTAZIONE</w:t>
      </w:r>
    </w:p>
    <w:p w14:paraId="00000027" w14:textId="77777777" w:rsidR="00ED11E2" w:rsidRDefault="00ED11E2">
      <w:pPr>
        <w:widowControl/>
        <w:ind w:left="0" w:hanging="2"/>
        <w:jc w:val="both"/>
        <w:rPr>
          <w:rFonts w:ascii="Trebuchet MS" w:eastAsia="Trebuchet MS" w:hAnsi="Trebuchet MS" w:cs="Trebuchet MS"/>
          <w:b/>
          <w:u w:val="single"/>
        </w:rPr>
      </w:pPr>
    </w:p>
    <w:p w14:paraId="00000028" w14:textId="77777777" w:rsidR="00ED11E2" w:rsidRDefault="005D5A6F">
      <w:pPr>
        <w:widowControl/>
        <w:ind w:left="0"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u w:val="single"/>
        </w:rPr>
        <w:t>Sessione plenaria (31 gennaio 2022)</w:t>
      </w:r>
      <w:r>
        <w:rPr>
          <w:rFonts w:ascii="Trebuchet MS" w:eastAsia="Trebuchet MS" w:hAnsi="Trebuchet MS" w:cs="Trebuchet MS"/>
        </w:rPr>
        <w:t xml:space="preserve">: </w:t>
      </w:r>
    </w:p>
    <w:p w14:paraId="00000029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  <w:b/>
          <w:color w:val="00000A"/>
        </w:rPr>
      </w:pPr>
    </w:p>
    <w:p w14:paraId="0000002A" w14:textId="77777777" w:rsidR="00ED11E2" w:rsidRDefault="005D5A6F">
      <w:pPr>
        <w:widowControl/>
        <w:ind w:left="0" w:hanging="2"/>
        <w:jc w:val="both"/>
        <w:rPr>
          <w:rFonts w:ascii="Trebuchet MS" w:eastAsia="Trebuchet MS" w:hAnsi="Trebuchet MS" w:cs="Trebuchet MS"/>
          <w:b/>
          <w:color w:val="00000A"/>
        </w:rPr>
      </w:pPr>
      <w:r>
        <w:rPr>
          <w:rFonts w:ascii="Trebuchet MS" w:eastAsia="Trebuchet MS" w:hAnsi="Trebuchet MS" w:cs="Trebuchet MS"/>
        </w:rPr>
        <w:t xml:space="preserve">Riunione di </w:t>
      </w:r>
      <w:r>
        <w:rPr>
          <w:rFonts w:ascii="Trebuchet MS" w:eastAsia="Trebuchet MS" w:hAnsi="Trebuchet MS" w:cs="Trebuchet MS"/>
          <w:i/>
        </w:rPr>
        <w:t xml:space="preserve">kick-off </w:t>
      </w:r>
      <w:r>
        <w:rPr>
          <w:rFonts w:ascii="Trebuchet MS" w:eastAsia="Trebuchet MS" w:hAnsi="Trebuchet MS" w:cs="Trebuchet MS"/>
        </w:rPr>
        <w:t>con la partecipazione dei membri della Commissione di valutazione che opera presso il Nucleo di valutazione e analisi del Dipartimento per le politiche di coesione della Presidenza del Consiglio dei Ministri</w:t>
      </w:r>
      <w:r>
        <w:rPr>
          <w:rFonts w:ascii="Trebuchet MS" w:eastAsia="Trebuchet MS" w:hAnsi="Trebuchet MS" w:cs="Trebuchet MS"/>
          <w:vertAlign w:val="superscript"/>
        </w:rPr>
        <w:t xml:space="preserve"> </w:t>
      </w:r>
      <w:r>
        <w:rPr>
          <w:rFonts w:ascii="Trebuchet MS" w:eastAsia="Trebuchet MS" w:hAnsi="Trebuchet MS" w:cs="Trebuchet MS"/>
        </w:rPr>
        <w:t>direttamente coinvolti nella prima fase del proc</w:t>
      </w:r>
      <w:r>
        <w:rPr>
          <w:rFonts w:ascii="Trebuchet MS" w:eastAsia="Trebuchet MS" w:hAnsi="Trebuchet MS" w:cs="Trebuchet MS"/>
        </w:rPr>
        <w:t>esso di valutazione. Il Team ASOC presenta la sezione del sito ascuoladiopencoesione.it predisposta per la valutazione, mostrandone il funzionamento e illustrando i criteri e gli item di cui tener conto nell’ambito del processo di Valutazione.</w:t>
      </w:r>
    </w:p>
    <w:p w14:paraId="0000002B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2C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Si riassumono le caratteristiche del sistema di valutazione adottato per l’edizione 2021-2022 di ASOC:</w:t>
      </w:r>
    </w:p>
    <w:p w14:paraId="0000002D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2E" w14:textId="77777777" w:rsidR="00ED11E2" w:rsidRDefault="005D5A6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Vengono valutati 213 team (classi o gruppi di classi), ammessi a partecipare al percorso didattico, corrispondenti a 145 istituzioni scolastiche. 14 tea</w:t>
      </w:r>
      <w:r>
        <w:rPr>
          <w:rFonts w:ascii="Trebuchet MS" w:eastAsia="Trebuchet MS" w:hAnsi="Trebuchet MS" w:cs="Trebuchet MS"/>
          <w:color w:val="000000"/>
        </w:rPr>
        <w:t>m hanno scelto di svolgere il percorso in lingua inglese e di monitorare un progetto FESR o FSE.</w:t>
      </w:r>
    </w:p>
    <w:p w14:paraId="0000002F" w14:textId="77777777" w:rsidR="00ED11E2" w:rsidRDefault="005D5A6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Il processo di valutazione viene articolato in 3 sessioni distribuite nell'arco dell'anno scolastico 2021-2022, anche con l’obiettivo di fornire i relativi feedback ai docenti coinvolti nel progetto</w:t>
      </w:r>
    </w:p>
    <w:p w14:paraId="00000030" w14:textId="77777777" w:rsidR="00ED11E2" w:rsidRDefault="005D5A6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Tutte le operazioni di valutazione vengono effettuate dai</w:t>
      </w:r>
      <w:r>
        <w:rPr>
          <w:rFonts w:ascii="Trebuchet MS" w:eastAsia="Trebuchet MS" w:hAnsi="Trebuchet MS" w:cs="Trebuchet MS"/>
          <w:color w:val="000000"/>
        </w:rPr>
        <w:t xml:space="preserve"> commissari sulla piattaforma ascuoladiopencoesione.it</w:t>
      </w:r>
    </w:p>
    <w:p w14:paraId="00000031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32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La valutazione si articola nelle fasi di seguito rappresentate.</w:t>
      </w:r>
    </w:p>
    <w:p w14:paraId="00000033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34" w14:textId="77777777" w:rsidR="00ED11E2" w:rsidRDefault="00ED11E2">
      <w:pPr>
        <w:widowControl/>
        <w:ind w:left="0" w:hanging="2"/>
        <w:jc w:val="both"/>
        <w:rPr>
          <w:rFonts w:ascii="Trebuchet MS" w:eastAsia="Trebuchet MS" w:hAnsi="Trebuchet MS" w:cs="Trebuchet MS"/>
          <w:b/>
          <w:u w:val="single"/>
        </w:rPr>
      </w:pPr>
    </w:p>
    <w:p w14:paraId="00000035" w14:textId="77777777" w:rsidR="00ED11E2" w:rsidRDefault="005D5A6F">
      <w:pPr>
        <w:widowControl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u w:val="single"/>
        </w:rPr>
        <w:t>FASE 1 (8 febbraio – 26 aprile)</w:t>
      </w:r>
      <w:r>
        <w:rPr>
          <w:rFonts w:ascii="Trebuchet MS" w:eastAsia="Trebuchet MS" w:hAnsi="Trebuchet MS" w:cs="Trebuchet MS"/>
        </w:rPr>
        <w:t xml:space="preserve">:  </w:t>
      </w:r>
    </w:p>
    <w:p w14:paraId="00000036" w14:textId="77777777" w:rsidR="00ED11E2" w:rsidRDefault="00ED11E2">
      <w:pPr>
        <w:widowControl/>
        <w:ind w:left="0" w:hanging="2"/>
        <w:jc w:val="both"/>
        <w:rPr>
          <w:rFonts w:ascii="Trebuchet MS" w:eastAsia="Trebuchet MS" w:hAnsi="Trebuchet MS" w:cs="Trebuchet MS"/>
        </w:rPr>
      </w:pPr>
    </w:p>
    <w:p w14:paraId="00000037" w14:textId="77777777" w:rsidR="00ED11E2" w:rsidRDefault="005D5A6F">
      <w:pPr>
        <w:widowControl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Gli output prodotti dai team nell'ambito dell'intero percorso didattico sono valutati attraverso 7 criteri di valutazione</w:t>
      </w:r>
      <w:r>
        <w:rPr>
          <w:rFonts w:ascii="Trebuchet MS" w:eastAsia="Trebuchet MS" w:hAnsi="Trebuchet MS" w:cs="Trebuchet MS"/>
          <w:vertAlign w:val="superscript"/>
        </w:rPr>
        <w:footnoteReference w:id="1"/>
      </w:r>
      <w:r>
        <w:rPr>
          <w:rFonts w:ascii="Trebuchet MS" w:eastAsia="Trebuchet MS" w:hAnsi="Trebuchet MS" w:cs="Trebuchet MS"/>
        </w:rPr>
        <w:t>:</w:t>
      </w:r>
    </w:p>
    <w:p w14:paraId="00000038" w14:textId="77777777" w:rsidR="00ED11E2" w:rsidRDefault="005D5A6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Progettare la ricerca</w:t>
      </w:r>
    </w:p>
    <w:p w14:paraId="00000039" w14:textId="77777777" w:rsidR="00ED11E2" w:rsidRDefault="005D5A6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Data journalism</w:t>
      </w:r>
    </w:p>
    <w:p w14:paraId="0000003A" w14:textId="77777777" w:rsidR="00ED11E2" w:rsidRDefault="005D5A6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Visualizzare i dati</w:t>
      </w:r>
    </w:p>
    <w:p w14:paraId="0000003B" w14:textId="77777777" w:rsidR="00ED11E2" w:rsidRDefault="005D5A6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Monitorare il progetto</w:t>
      </w:r>
    </w:p>
    <w:p w14:paraId="0000003C" w14:textId="77777777" w:rsidR="00ED11E2" w:rsidRDefault="005D5A6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Raccontare la ricerca</w:t>
      </w:r>
    </w:p>
    <w:p w14:paraId="0000003D" w14:textId="77777777" w:rsidR="00ED11E2" w:rsidRDefault="005D5A6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Soluzioni e proposte</w:t>
      </w:r>
    </w:p>
    <w:p w14:paraId="0000003E" w14:textId="77777777" w:rsidR="00ED11E2" w:rsidRDefault="005D5A6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Grafica</w:t>
      </w:r>
      <w:r>
        <w:rPr>
          <w:rFonts w:ascii="Trebuchet MS" w:eastAsia="Trebuchet MS" w:hAnsi="Trebuchet MS" w:cs="Trebuchet MS"/>
          <w:color w:val="000000"/>
        </w:rPr>
        <w:t xml:space="preserve"> e creatività</w:t>
      </w:r>
    </w:p>
    <w:p w14:paraId="0000003F" w14:textId="77777777" w:rsidR="00ED11E2" w:rsidRDefault="00ED11E2">
      <w:pPr>
        <w:widowControl/>
        <w:ind w:left="0" w:hanging="2"/>
        <w:jc w:val="both"/>
        <w:rPr>
          <w:rFonts w:ascii="Trebuchet MS" w:eastAsia="Trebuchet MS" w:hAnsi="Trebuchet MS" w:cs="Trebuchet MS"/>
        </w:rPr>
      </w:pPr>
    </w:p>
    <w:p w14:paraId="00000040" w14:textId="77777777" w:rsidR="00ED11E2" w:rsidRDefault="005D5A6F">
      <w:pPr>
        <w:widowControl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Questi sono a loro volta suddivisi in specifiche dimensioni, detti "ITEMS", che guidano la Commissione nell'assegnazione dei singoli punteggi, con l’obiettivo di fornire step dopo step i relativi feedback, utili a valorizzare la propria rice</w:t>
      </w:r>
      <w:r>
        <w:rPr>
          <w:rFonts w:ascii="Trebuchet MS" w:eastAsia="Trebuchet MS" w:hAnsi="Trebuchet MS" w:cs="Trebuchet MS"/>
        </w:rPr>
        <w:t xml:space="preserve">rca di monitoraggio civico. In particolare, la valutazione viene effettuata a conclusione degli step didattici così come segue: </w:t>
      </w:r>
    </w:p>
    <w:p w14:paraId="00000041" w14:textId="77777777" w:rsidR="00ED11E2" w:rsidRDefault="005D5A6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lastRenderedPageBreak/>
        <w:t>dopo la consegna da parte delle classi dei report 1 e 2* (da martedì 8 a martedì 15 febbraio 2022)</w:t>
      </w:r>
      <w:r>
        <w:rPr>
          <w:rFonts w:ascii="Trebuchet MS" w:eastAsia="Trebuchet MS" w:hAnsi="Trebuchet MS" w:cs="Trebuchet MS"/>
          <w:color w:val="000000"/>
          <w:vertAlign w:val="superscript"/>
        </w:rPr>
        <w:footnoteReference w:id="2"/>
      </w:r>
    </w:p>
    <w:p w14:paraId="00000042" w14:textId="77777777" w:rsidR="00ED11E2" w:rsidRDefault="005D5A6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dopo la consegna da parte delle classi del report 3 (da lunedì 14 a lunedì 21 marzo 2022)</w:t>
      </w:r>
    </w:p>
    <w:p w14:paraId="00000043" w14:textId="77777777" w:rsidR="00ED11E2" w:rsidRDefault="005D5A6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dopo la consegna del report 4 (da martedì 19 a martedì 26 aprile </w:t>
      </w:r>
      <w:r>
        <w:rPr>
          <w:rFonts w:ascii="Trebuchet MS" w:eastAsia="Trebuchet MS" w:hAnsi="Trebuchet MS" w:cs="Trebuchet MS"/>
          <w:color w:val="000000"/>
        </w:rPr>
        <w:t>2022)</w:t>
      </w:r>
    </w:p>
    <w:p w14:paraId="00000044" w14:textId="77777777" w:rsidR="00ED11E2" w:rsidRDefault="00ED11E2">
      <w:pPr>
        <w:widowControl/>
        <w:ind w:left="0" w:hanging="2"/>
        <w:jc w:val="both"/>
        <w:rPr>
          <w:rFonts w:ascii="Trebuchet MS" w:eastAsia="Trebuchet MS" w:hAnsi="Trebuchet MS" w:cs="Trebuchet MS"/>
        </w:rPr>
      </w:pPr>
    </w:p>
    <w:p w14:paraId="00000045" w14:textId="77777777" w:rsidR="00ED11E2" w:rsidRDefault="005D5A6F">
      <w:pPr>
        <w:widowControl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 ciascun membro della Commissione vengono assegnati circa 20 team-classe selezionati sui 213 totali ammessi a partecipare al percorso didattico, attraverso un algoritmo che garantisce per ciascuna ricerca due valutazioni effettuate da giurati con c</w:t>
      </w:r>
      <w:r>
        <w:rPr>
          <w:rFonts w:ascii="Trebuchet MS" w:eastAsia="Trebuchet MS" w:hAnsi="Trebuchet MS" w:cs="Trebuchet MS"/>
        </w:rPr>
        <w:t>ompetenze diverse.</w:t>
      </w:r>
    </w:p>
    <w:p w14:paraId="00000046" w14:textId="77777777" w:rsidR="00ED11E2" w:rsidRDefault="00ED11E2">
      <w:pPr>
        <w:widowControl/>
        <w:ind w:left="0" w:hanging="2"/>
        <w:jc w:val="both"/>
        <w:rPr>
          <w:rFonts w:ascii="Trebuchet MS" w:eastAsia="Trebuchet MS" w:hAnsi="Trebuchet MS" w:cs="Trebuchet MS"/>
        </w:rPr>
      </w:pPr>
    </w:p>
    <w:p w14:paraId="00000047" w14:textId="77777777" w:rsidR="00ED11E2" w:rsidRDefault="005D5A6F">
      <w:pPr>
        <w:widowControl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Ciascun membro della Commissione assegna un voto da 0 a 10 per ciascuno dei criteri di valutazione. </w:t>
      </w:r>
      <w:r>
        <w:rPr>
          <w:rFonts w:ascii="Trebuchet MS" w:eastAsia="Trebuchet MS" w:hAnsi="Trebuchet MS" w:cs="Trebuchet MS"/>
        </w:rPr>
        <w:br/>
      </w:r>
    </w:p>
    <w:p w14:paraId="00000048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b/>
          <w:u w:val="single"/>
        </w:rPr>
      </w:pPr>
    </w:p>
    <w:p w14:paraId="00000049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u w:val="single"/>
        </w:rPr>
        <w:t>Esiti della FASE 1</w:t>
      </w:r>
      <w:r>
        <w:rPr>
          <w:rFonts w:ascii="Trebuchet MS" w:eastAsia="Trebuchet MS" w:hAnsi="Trebuchet MS" w:cs="Trebuchet MS"/>
        </w:rPr>
        <w:t xml:space="preserve">: </w:t>
      </w:r>
    </w:p>
    <w:p w14:paraId="0000004A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4B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 conclusione della Fase 1 vengono stilate le graduatorie regionali e interregionali, nonché la graduatoria dei team che concorrono al Premio Europa, ovvero le classi che hanno completato il percorso didattico in lingua inglese. </w:t>
      </w:r>
    </w:p>
    <w:p w14:paraId="0000004C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4D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Le graduatorie riportano </w:t>
      </w:r>
      <w:r>
        <w:rPr>
          <w:rFonts w:ascii="Trebuchet MS" w:eastAsia="Trebuchet MS" w:hAnsi="Trebuchet MS" w:cs="Trebuchet MS"/>
        </w:rPr>
        <w:t>l’indicazione dei team ammessi alla Fase 2 in base al punteggio accumulato e al numero variabile di finalisti sulla base del criterio definito a partire dalle classi ammesse a partecipare al progetto (213 team) e rispetto alla numerosità dei partecipanti a</w:t>
      </w:r>
      <w:r>
        <w:rPr>
          <w:rFonts w:ascii="Trebuchet MS" w:eastAsia="Trebuchet MS" w:hAnsi="Trebuchet MS" w:cs="Trebuchet MS"/>
        </w:rPr>
        <w:t xml:space="preserve"> livello regionale, così come riportato nel Vademecum di progetto 2021-2022. </w:t>
      </w:r>
    </w:p>
    <w:p w14:paraId="0000004E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In particolare: </w:t>
      </w:r>
    </w:p>
    <w:p w14:paraId="153CC4E2" w14:textId="40C06EF5" w:rsidR="001655C1" w:rsidRPr="001655C1" w:rsidRDefault="005D5A6F" w:rsidP="001655C1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rebuchet MS" w:eastAsia="Trebuchet MS" w:hAnsi="Trebuchet MS" w:cs="Trebuchet MS"/>
        </w:rPr>
      </w:pPr>
      <w:r w:rsidRPr="001655C1">
        <w:rPr>
          <w:rFonts w:ascii="Trebuchet MS" w:eastAsia="Trebuchet MS" w:hAnsi="Trebuchet MS" w:cs="Trebuchet MS"/>
        </w:rPr>
        <w:t xml:space="preserve">1 finalista per Regioni con 5-10 team; </w:t>
      </w:r>
    </w:p>
    <w:p w14:paraId="3AD9B7EB" w14:textId="61F51264" w:rsidR="001655C1" w:rsidRPr="001655C1" w:rsidRDefault="005D5A6F" w:rsidP="001655C1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rebuchet MS" w:eastAsia="Trebuchet MS" w:hAnsi="Trebuchet MS" w:cs="Trebuchet MS"/>
        </w:rPr>
      </w:pPr>
      <w:r w:rsidRPr="001655C1">
        <w:rPr>
          <w:rFonts w:ascii="Trebuchet MS" w:eastAsia="Trebuchet MS" w:hAnsi="Trebuchet MS" w:cs="Trebuchet MS"/>
        </w:rPr>
        <w:t xml:space="preserve">2 finalisti per Regioni con 11-20 team; </w:t>
      </w:r>
    </w:p>
    <w:p w14:paraId="13350972" w14:textId="4F4623E1" w:rsidR="001655C1" w:rsidRPr="001655C1" w:rsidRDefault="005D5A6F" w:rsidP="001655C1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rebuchet MS" w:eastAsia="Trebuchet MS" w:hAnsi="Trebuchet MS" w:cs="Trebuchet MS"/>
        </w:rPr>
      </w:pPr>
      <w:r w:rsidRPr="001655C1">
        <w:rPr>
          <w:rFonts w:ascii="Trebuchet MS" w:eastAsia="Trebuchet MS" w:hAnsi="Trebuchet MS" w:cs="Trebuchet MS"/>
        </w:rPr>
        <w:t xml:space="preserve">3 finalisti per Regioni con 21-30 team; </w:t>
      </w:r>
    </w:p>
    <w:p w14:paraId="28001CD9" w14:textId="6F9BE3B2" w:rsidR="001655C1" w:rsidRPr="001655C1" w:rsidRDefault="005D5A6F" w:rsidP="001655C1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rebuchet MS" w:eastAsia="Trebuchet MS" w:hAnsi="Trebuchet MS" w:cs="Trebuchet MS"/>
        </w:rPr>
      </w:pPr>
      <w:r w:rsidRPr="001655C1">
        <w:rPr>
          <w:rFonts w:ascii="Trebuchet MS" w:eastAsia="Trebuchet MS" w:hAnsi="Trebuchet MS" w:cs="Trebuchet MS"/>
        </w:rPr>
        <w:t>4 finalisti per Regioni con 31-40 team,</w:t>
      </w:r>
      <w:r w:rsidRPr="001655C1">
        <w:rPr>
          <w:rFonts w:ascii="Trebuchet MS" w:eastAsia="Trebuchet MS" w:hAnsi="Trebuchet MS" w:cs="Trebuchet MS"/>
        </w:rPr>
        <w:t xml:space="preserve"> </w:t>
      </w:r>
    </w:p>
    <w:p w14:paraId="0000004F" w14:textId="3EB09BE8" w:rsidR="00ED11E2" w:rsidRPr="001655C1" w:rsidRDefault="005D5A6F" w:rsidP="001655C1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rebuchet MS" w:eastAsia="Trebuchet MS" w:hAnsi="Trebuchet MS" w:cs="Trebuchet MS"/>
        </w:rPr>
      </w:pPr>
      <w:r w:rsidRPr="001655C1">
        <w:rPr>
          <w:rFonts w:ascii="Trebuchet MS" w:eastAsia="Trebuchet MS" w:hAnsi="Trebuchet MS" w:cs="Trebuchet MS"/>
        </w:rPr>
        <w:t>5 finalisti per Regioni con oltre 40 team.</w:t>
      </w:r>
    </w:p>
    <w:p w14:paraId="00000050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</w:t>
      </w:r>
      <w:r>
        <w:rPr>
          <w:rFonts w:ascii="Trebuchet MS" w:eastAsia="Trebuchet MS" w:hAnsi="Trebuchet MS" w:cs="Trebuchet MS"/>
        </w:rPr>
        <w:t xml:space="preserve"> team di </w:t>
      </w:r>
      <w:r>
        <w:rPr>
          <w:rFonts w:ascii="Trebuchet MS" w:eastAsia="Trebuchet MS" w:hAnsi="Trebuchet MS" w:cs="Trebuchet MS"/>
          <w:b/>
        </w:rPr>
        <w:t>Emilia-Romagna</w:t>
      </w:r>
      <w:r>
        <w:rPr>
          <w:rFonts w:ascii="Trebuchet MS" w:eastAsia="Trebuchet MS" w:hAnsi="Trebuchet MS" w:cs="Trebuchet MS"/>
        </w:rPr>
        <w:t xml:space="preserve">, </w:t>
      </w:r>
      <w:r>
        <w:rPr>
          <w:rFonts w:ascii="Trebuchet MS" w:eastAsia="Trebuchet MS" w:hAnsi="Trebuchet MS" w:cs="Trebuchet MS"/>
          <w:b/>
        </w:rPr>
        <w:t xml:space="preserve">Friuli-Venezia Giulia, Liguria, Marche, Piemonte e Umbria </w:t>
      </w:r>
      <w:r>
        <w:rPr>
          <w:rFonts w:ascii="Trebuchet MS" w:eastAsia="Trebuchet MS" w:hAnsi="Trebuchet MS" w:cs="Trebuchet MS"/>
        </w:rPr>
        <w:t>sono accorpati in un unico ambito interregionale, essendo di numero inferiore a 5 per ciascuna Regione, per un totale di 8 team</w:t>
      </w:r>
      <w:r>
        <w:rPr>
          <w:rFonts w:ascii="Trebuchet MS" w:eastAsia="Trebuchet MS" w:hAnsi="Trebuchet MS" w:cs="Trebuchet MS"/>
        </w:rPr>
        <w:t xml:space="preserve">. </w:t>
      </w:r>
    </w:p>
    <w:p w14:paraId="00000051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52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In data 9 maggio 2022 vengono quindi condivise con la Commissione le graduatorie regionali di 11 regioni e del gruppo interregionale e i 26 team finalisti.</w:t>
      </w:r>
    </w:p>
    <w:p w14:paraId="00000053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Tali graduatorie vengono annunciate il 9 maggio, in occasione della Festa dell’Europa.</w:t>
      </w:r>
    </w:p>
    <w:p w14:paraId="00000054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55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56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u w:val="single"/>
        </w:rPr>
        <w:t xml:space="preserve">FASE 2 </w:t>
      </w:r>
      <w:r>
        <w:rPr>
          <w:rFonts w:ascii="Trebuchet MS" w:eastAsia="Trebuchet MS" w:hAnsi="Trebuchet MS" w:cs="Trebuchet MS"/>
          <w:b/>
          <w:u w:val="single"/>
        </w:rPr>
        <w:t>(4-11 maggio)</w:t>
      </w:r>
      <w:r>
        <w:rPr>
          <w:rFonts w:ascii="Trebuchet MS" w:eastAsia="Trebuchet MS" w:hAnsi="Trebuchet MS" w:cs="Trebuchet MS"/>
        </w:rPr>
        <w:t xml:space="preserve">: </w:t>
      </w:r>
    </w:p>
    <w:p w14:paraId="00000057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58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Nella FASE 2, i 26 team finalisti decretati a conclusione della FASE 1 vengono valutati da ciascun membro della Commissione - a eccezione dei referenti regionali - sulla base di una selezione di output, ciascuno associato a un item e crite</w:t>
      </w:r>
      <w:r>
        <w:rPr>
          <w:rFonts w:ascii="Trebuchet MS" w:eastAsia="Trebuchet MS" w:hAnsi="Trebuchet MS" w:cs="Trebuchet MS"/>
        </w:rPr>
        <w:t xml:space="preserve">rio di giudizio. </w:t>
      </w:r>
    </w:p>
    <w:p w14:paraId="00000059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In particolare, i criteri di giudizio della FASE 2 sono 4:</w:t>
      </w:r>
    </w:p>
    <w:p w14:paraId="0000005A" w14:textId="77777777" w:rsidR="00ED11E2" w:rsidRDefault="005D5A6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lastRenderedPageBreak/>
        <w:t>Data journalism</w:t>
      </w:r>
    </w:p>
    <w:p w14:paraId="0000005B" w14:textId="77777777" w:rsidR="00ED11E2" w:rsidRDefault="005D5A6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Monitorare il progetto</w:t>
      </w:r>
    </w:p>
    <w:p w14:paraId="0000005C" w14:textId="77777777" w:rsidR="00ED11E2" w:rsidRDefault="005D5A6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Raccontare la ricerca</w:t>
      </w:r>
    </w:p>
    <w:p w14:paraId="0000005D" w14:textId="77777777" w:rsidR="00ED11E2" w:rsidRDefault="005D5A6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Soluzioni e proposte</w:t>
      </w:r>
    </w:p>
    <w:p w14:paraId="0000005E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5F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Anche in questa fase la valutazione viene espressa con un voto da 0 a 10 per ciascun ITEM.</w:t>
      </w:r>
    </w:p>
    <w:p w14:paraId="00000060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61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Nella FASE 2 viene decretato inoltre il team vincitore del Premio Europa, tra i 3 team risultati finalisti della specifica graduatoria. </w:t>
      </w:r>
    </w:p>
    <w:p w14:paraId="00000062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63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b/>
          <w:u w:val="single"/>
        </w:rPr>
      </w:pPr>
    </w:p>
    <w:p w14:paraId="00000064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u w:val="single"/>
        </w:rPr>
        <w:t>Sessione plenaria (16 mag</w:t>
      </w:r>
      <w:r>
        <w:rPr>
          <w:rFonts w:ascii="Trebuchet MS" w:eastAsia="Trebuchet MS" w:hAnsi="Trebuchet MS" w:cs="Trebuchet MS"/>
          <w:b/>
          <w:u w:val="single"/>
        </w:rPr>
        <w:t>gio 2022)</w:t>
      </w:r>
      <w:r>
        <w:rPr>
          <w:rFonts w:ascii="Trebuchet MS" w:eastAsia="Trebuchet MS" w:hAnsi="Trebuchet MS" w:cs="Trebuchet MS"/>
        </w:rPr>
        <w:t xml:space="preserve">: </w:t>
      </w:r>
    </w:p>
    <w:p w14:paraId="00000065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66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Durante la sessione plenaria del 16 maggio 2022 si tiene un confronto tra i componenti della Commissione di Valutazione per la conferma del team vincitore del Premio Europa (che prevede la visita presso le Istituzioni europee a Bruxelles) e de</w:t>
      </w:r>
      <w:r>
        <w:rPr>
          <w:rFonts w:ascii="Trebuchet MS" w:eastAsia="Trebuchet MS" w:hAnsi="Trebuchet MS" w:cs="Trebuchet MS"/>
        </w:rPr>
        <w:t>i 4 team finalisti (che prenderanno parte all’evento finale per l’assegnazione dei 4 premi tematici), e per la definizione delle Menzioni Speciali, volte a premiare i team-classe che si sono particolarmente distinti in ambiti specifici.</w:t>
      </w:r>
    </w:p>
    <w:p w14:paraId="00000067" w14:textId="77777777" w:rsidR="00ED11E2" w:rsidRDefault="00ED11E2">
      <w:pPr>
        <w:ind w:left="0" w:hanging="2"/>
        <w:rPr>
          <w:rFonts w:ascii="Trebuchet MS" w:eastAsia="Trebuchet MS" w:hAnsi="Trebuchet MS" w:cs="Trebuchet MS"/>
          <w:b/>
        </w:rPr>
      </w:pPr>
    </w:p>
    <w:p w14:paraId="00000068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14:paraId="00000069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RESOCONTO DELLA RIUNIONE PLENARIA DEL 16 MAGGIO 2022</w:t>
      </w:r>
    </w:p>
    <w:p w14:paraId="0000006A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14:paraId="0000006B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La Commissione si riunisce e dà inizio ai lavori.</w:t>
      </w:r>
    </w:p>
    <w:p w14:paraId="0000006C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6D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Oltre ai membri della Commissione sopra indicati, partecipano all’incontro: Simona De Luca, responsabile dell’iniziativa OpenCoesione, e gli esperti de</w:t>
      </w:r>
      <w:r>
        <w:rPr>
          <w:rFonts w:ascii="Trebuchet MS" w:eastAsia="Trebuchet MS" w:hAnsi="Trebuchet MS" w:cs="Trebuchet MS"/>
        </w:rPr>
        <w:t xml:space="preserve">l team OpenCoesione e del Team ASOC. Partecipano, inoltre, in qualità di uditrici, Silvia Massa (referente Regione partner Campania) e Maria Ersilia Milisenna (referente Regione partner Sicilia). </w:t>
      </w:r>
    </w:p>
    <w:p w14:paraId="0000006E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6F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Simona De Luca introduce la sessione e presenta i membri d</w:t>
      </w:r>
      <w:r>
        <w:rPr>
          <w:rFonts w:ascii="Trebuchet MS" w:eastAsia="Trebuchet MS" w:hAnsi="Trebuchet MS" w:cs="Trebuchet MS"/>
        </w:rPr>
        <w:t>ella Commissione, composta da diverse professionalità che garantiscono un’ampia varietà di giudizio. Si procede con un richiamo alla tipologia di premi previsti, ai criteri di valutazione e alle fasi precedenti caratterizzanti l’iter della procedura di val</w:t>
      </w:r>
      <w:r>
        <w:rPr>
          <w:rFonts w:ascii="Trebuchet MS" w:eastAsia="Trebuchet MS" w:hAnsi="Trebuchet MS" w:cs="Trebuchet MS"/>
        </w:rPr>
        <w:t xml:space="preserve">utazione. </w:t>
      </w:r>
    </w:p>
    <w:p w14:paraId="00000070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60B97F7D" w14:textId="77777777" w:rsidR="001655C1" w:rsidRDefault="005D5A6F" w:rsidP="001655C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La Commissione conferma la </w:t>
      </w:r>
      <w:r>
        <w:rPr>
          <w:rFonts w:ascii="Trebuchet MS" w:eastAsia="Trebuchet MS" w:hAnsi="Trebuchet MS" w:cs="Trebuchet MS"/>
          <w:u w:val="single"/>
        </w:rPr>
        <w:t>graduatoria dei primi classificati regionali di ASOC2122</w:t>
      </w:r>
      <w:r>
        <w:rPr>
          <w:rFonts w:ascii="Trebuchet MS" w:eastAsia="Trebuchet MS" w:hAnsi="Trebuchet MS" w:cs="Trebuchet MS"/>
        </w:rPr>
        <w:t>, il cui elenco è il seguente:</w:t>
      </w:r>
    </w:p>
    <w:p w14:paraId="00000072" w14:textId="22A52717" w:rsidR="00ED11E2" w:rsidRPr="001655C1" w:rsidRDefault="005D5A6F" w:rsidP="001655C1">
      <w:pPr>
        <w:pStyle w:val="Paragrafoelenco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rebuchet MS" w:eastAsia="Trebuchet MS" w:hAnsi="Trebuchet MS" w:cs="Trebuchet MS"/>
        </w:rPr>
      </w:pPr>
      <w:r w:rsidRPr="001655C1">
        <w:rPr>
          <w:rFonts w:ascii="Trebuchet MS" w:eastAsia="Trebuchet MS" w:hAnsi="Trebuchet MS" w:cs="Trebuchet MS"/>
          <w:color w:val="000000"/>
        </w:rPr>
        <w:t xml:space="preserve">1° classificato </w:t>
      </w:r>
      <w:r w:rsidRPr="001655C1">
        <w:rPr>
          <w:rFonts w:ascii="Trebuchet MS" w:eastAsia="Trebuchet MS" w:hAnsi="Trebuchet MS" w:cs="Trebuchet MS"/>
          <w:color w:val="000000"/>
          <w:u w:val="single"/>
        </w:rPr>
        <w:t>Abruzzo</w:t>
      </w:r>
      <w:r w:rsidRPr="001655C1">
        <w:rPr>
          <w:rFonts w:ascii="Trebuchet MS" w:eastAsia="Trebuchet MS" w:hAnsi="Trebuchet MS" w:cs="Trebuchet MS"/>
          <w:color w:val="000000"/>
        </w:rPr>
        <w:t xml:space="preserve">: team </w:t>
      </w:r>
      <w:hyperlink r:id="rId8">
        <w:r w:rsidRPr="001655C1">
          <w:rPr>
            <w:rFonts w:ascii="Trebuchet MS" w:eastAsia="Trebuchet MS" w:hAnsi="Trebuchet MS" w:cs="Trebuchet MS"/>
            <w:color w:val="000080"/>
            <w:u w:val="single"/>
          </w:rPr>
          <w:t>ARRANCA LA PESCARA</w:t>
        </w:r>
      </w:hyperlink>
      <w:r w:rsidRPr="001655C1">
        <w:rPr>
          <w:rFonts w:ascii="Trebuchet MS" w:eastAsia="Trebuchet MS" w:hAnsi="Trebuchet MS" w:cs="Trebuchet MS"/>
          <w:color w:val="000000"/>
        </w:rPr>
        <w:t xml:space="preserve"> (Liceo</w:t>
      </w:r>
      <w:r w:rsidRPr="001655C1">
        <w:rPr>
          <w:rFonts w:ascii="Trebuchet MS" w:eastAsia="Trebuchet MS" w:hAnsi="Trebuchet MS" w:cs="Trebuchet MS"/>
          <w:color w:val="000000"/>
        </w:rPr>
        <w:t xml:space="preserve"> “G. Marconi” di Pescara)</w:t>
      </w:r>
    </w:p>
    <w:p w14:paraId="00000073" w14:textId="07113719" w:rsidR="00ED11E2" w:rsidRPr="001655C1" w:rsidRDefault="005D5A6F" w:rsidP="001655C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color w:val="000000"/>
        </w:rPr>
        <w:t xml:space="preserve">1° classificato </w:t>
      </w:r>
      <w:r w:rsidRPr="001655C1">
        <w:rPr>
          <w:rFonts w:ascii="Trebuchet MS" w:eastAsia="Trebuchet MS" w:hAnsi="Trebuchet MS" w:cs="Trebuchet MS"/>
          <w:color w:val="000000"/>
          <w:u w:val="single"/>
        </w:rPr>
        <w:t>Basilicata</w:t>
      </w:r>
      <w:r w:rsidRPr="001655C1">
        <w:rPr>
          <w:rFonts w:ascii="Trebuchet MS" w:eastAsia="Trebuchet MS" w:hAnsi="Trebuchet MS" w:cs="Trebuchet MS"/>
          <w:color w:val="000000"/>
        </w:rPr>
        <w:t xml:space="preserve">: team </w:t>
      </w:r>
      <w:hyperlink r:id="rId9">
        <w:r w:rsidRPr="001655C1">
          <w:rPr>
            <w:rFonts w:ascii="Trebuchet MS" w:eastAsia="Trebuchet MS" w:hAnsi="Trebuchet MS" w:cs="Trebuchet MS"/>
            <w:color w:val="000080"/>
            <w:u w:val="single"/>
          </w:rPr>
          <w:t>MAGNA GRECIA TEAM</w:t>
        </w:r>
      </w:hyperlink>
      <w:r w:rsidRPr="001655C1">
        <w:rPr>
          <w:rFonts w:ascii="Trebuchet MS" w:eastAsia="Trebuchet MS" w:hAnsi="Trebuchet MS" w:cs="Trebuchet MS"/>
          <w:color w:val="000000"/>
        </w:rPr>
        <w:t xml:space="preserve"> (IIS “Bernalda-Ferrandina” di Bernalda – MT)</w:t>
      </w:r>
    </w:p>
    <w:p w14:paraId="00000074" w14:textId="2EAE3806" w:rsidR="00ED11E2" w:rsidRPr="001655C1" w:rsidRDefault="005D5A6F" w:rsidP="001655C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color w:val="000000"/>
        </w:rPr>
        <w:t xml:space="preserve">1° classificato </w:t>
      </w:r>
      <w:r w:rsidRPr="001655C1">
        <w:rPr>
          <w:rFonts w:ascii="Trebuchet MS" w:eastAsia="Trebuchet MS" w:hAnsi="Trebuchet MS" w:cs="Trebuchet MS"/>
          <w:color w:val="000000"/>
          <w:u w:val="single"/>
        </w:rPr>
        <w:t>Calabria</w:t>
      </w:r>
      <w:r w:rsidRPr="001655C1">
        <w:rPr>
          <w:rFonts w:ascii="Trebuchet MS" w:eastAsia="Trebuchet MS" w:hAnsi="Trebuchet MS" w:cs="Trebuchet MS"/>
          <w:color w:val="000000"/>
        </w:rPr>
        <w:t xml:space="preserve">: team </w:t>
      </w:r>
      <w:hyperlink r:id="rId10">
        <w:r w:rsidRPr="001655C1">
          <w:rPr>
            <w:rFonts w:ascii="Trebuchet MS" w:eastAsia="Trebuchet MS" w:hAnsi="Trebuchet MS" w:cs="Trebuchet MS"/>
            <w:color w:val="000080"/>
            <w:u w:val="single"/>
          </w:rPr>
          <w:t>Contro Corrente</w:t>
        </w:r>
      </w:hyperlink>
      <w:r w:rsidRPr="001655C1">
        <w:rPr>
          <w:rFonts w:ascii="Trebuchet MS" w:eastAsia="Trebuchet MS" w:hAnsi="Trebuchet MS" w:cs="Trebuchet MS"/>
          <w:color w:val="000000"/>
        </w:rPr>
        <w:t xml:space="preserve"> (Liceo Classico di Praia a Mare – CS)</w:t>
      </w:r>
    </w:p>
    <w:p w14:paraId="00000075" w14:textId="6F9DE831" w:rsidR="00ED11E2" w:rsidRPr="001655C1" w:rsidRDefault="005D5A6F" w:rsidP="001655C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color w:val="000000"/>
        </w:rPr>
        <w:t xml:space="preserve">1° classificato </w:t>
      </w:r>
      <w:r w:rsidRPr="001655C1">
        <w:rPr>
          <w:rFonts w:ascii="Trebuchet MS" w:eastAsia="Trebuchet MS" w:hAnsi="Trebuchet MS" w:cs="Trebuchet MS"/>
          <w:color w:val="000000"/>
          <w:u w:val="single"/>
        </w:rPr>
        <w:t>Campania</w:t>
      </w:r>
      <w:r w:rsidRPr="001655C1">
        <w:rPr>
          <w:rFonts w:ascii="Trebuchet MS" w:eastAsia="Trebuchet MS" w:hAnsi="Trebuchet MS" w:cs="Trebuchet MS"/>
          <w:color w:val="000000"/>
        </w:rPr>
        <w:t xml:space="preserve">: team </w:t>
      </w:r>
      <w:hyperlink r:id="rId11">
        <w:r w:rsidRPr="001655C1">
          <w:rPr>
            <w:rFonts w:ascii="Trebuchet MS" w:eastAsia="Trebuchet MS" w:hAnsi="Trebuchet MS" w:cs="Trebuchet MS"/>
            <w:color w:val="000080"/>
            <w:u w:val="single"/>
          </w:rPr>
          <w:t>Cattleya</w:t>
        </w:r>
      </w:hyperlink>
      <w:r w:rsidRPr="001655C1">
        <w:rPr>
          <w:rFonts w:ascii="Trebuchet MS" w:eastAsia="Trebuchet MS" w:hAnsi="Trebuchet MS" w:cs="Trebuchet MS"/>
          <w:color w:val="000000"/>
        </w:rPr>
        <w:t xml:space="preserve"> (IIS “Vitruvio</w:t>
      </w:r>
      <w:r w:rsidRPr="001655C1">
        <w:rPr>
          <w:rFonts w:ascii="Trebuchet MS" w:eastAsia="Trebuchet MS" w:hAnsi="Trebuchet MS" w:cs="Trebuchet MS"/>
          <w:color w:val="000000"/>
        </w:rPr>
        <w:t xml:space="preserve"> Marco Pollione” di Castellammare di Stabia - NA)</w:t>
      </w:r>
    </w:p>
    <w:p w14:paraId="00000076" w14:textId="466BCF30" w:rsidR="00ED11E2" w:rsidRPr="001655C1" w:rsidRDefault="005D5A6F" w:rsidP="001655C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color w:val="000000"/>
        </w:rPr>
        <w:t xml:space="preserve">1° classificato </w:t>
      </w:r>
      <w:r w:rsidRPr="001655C1">
        <w:rPr>
          <w:rFonts w:ascii="Trebuchet MS" w:eastAsia="Trebuchet MS" w:hAnsi="Trebuchet MS" w:cs="Trebuchet MS"/>
          <w:color w:val="000000"/>
          <w:u w:val="single"/>
        </w:rPr>
        <w:t>Lombardia</w:t>
      </w:r>
      <w:r w:rsidRPr="001655C1">
        <w:rPr>
          <w:rFonts w:ascii="Trebuchet MS" w:eastAsia="Trebuchet MS" w:hAnsi="Trebuchet MS" w:cs="Trebuchet MS"/>
          <w:color w:val="000000"/>
        </w:rPr>
        <w:t xml:space="preserve">: team </w:t>
      </w:r>
      <w:hyperlink r:id="rId12">
        <w:r w:rsidRPr="001655C1">
          <w:rPr>
            <w:rFonts w:ascii="Trebuchet MS" w:eastAsia="Trebuchet MS" w:hAnsi="Trebuchet MS" w:cs="Trebuchet MS"/>
            <w:color w:val="000080"/>
            <w:u w:val="single"/>
          </w:rPr>
          <w:t>Sta'nBanda</w:t>
        </w:r>
      </w:hyperlink>
      <w:r w:rsidRPr="001655C1">
        <w:rPr>
          <w:rFonts w:ascii="Trebuchet MS" w:eastAsia="Trebuchet MS" w:hAnsi="Trebuchet MS" w:cs="Trebuchet MS"/>
          <w:color w:val="000000"/>
        </w:rPr>
        <w:t xml:space="preserve"> (ITI “Pietro Paleocapa” di Bergamo)</w:t>
      </w:r>
    </w:p>
    <w:p w14:paraId="00000077" w14:textId="40E028FE" w:rsidR="00ED11E2" w:rsidRPr="001655C1" w:rsidRDefault="005D5A6F" w:rsidP="001655C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color w:val="000000"/>
          <w:szCs w:val="24"/>
        </w:rPr>
        <w:t xml:space="preserve">1° classificato </w:t>
      </w:r>
      <w:r w:rsidRPr="001655C1">
        <w:rPr>
          <w:rFonts w:ascii="Trebuchet MS" w:eastAsia="Trebuchet MS" w:hAnsi="Trebuchet MS" w:cs="Trebuchet MS"/>
          <w:color w:val="000000"/>
          <w:szCs w:val="24"/>
          <w:u w:val="single"/>
        </w:rPr>
        <w:t>Molise</w:t>
      </w:r>
      <w:r w:rsidRPr="001655C1">
        <w:rPr>
          <w:rFonts w:ascii="Trebuchet MS" w:eastAsia="Trebuchet MS" w:hAnsi="Trebuchet MS" w:cs="Trebuchet MS"/>
          <w:color w:val="000000"/>
          <w:szCs w:val="24"/>
        </w:rPr>
        <w:t xml:space="preserve">: team </w:t>
      </w:r>
      <w:hyperlink r:id="rId13">
        <w:r w:rsidRPr="001655C1">
          <w:rPr>
            <w:rFonts w:ascii="Trebuchet MS" w:eastAsia="Trebuchet MS" w:hAnsi="Trebuchet MS" w:cs="Trebuchet MS"/>
            <w:color w:val="000080"/>
            <w:szCs w:val="24"/>
            <w:u w:val="single"/>
          </w:rPr>
          <w:t>Ghost Park</w:t>
        </w:r>
      </w:hyperlink>
      <w:r w:rsidRPr="001655C1">
        <w:rPr>
          <w:rFonts w:ascii="Trebuchet MS" w:eastAsia="Trebuchet MS" w:hAnsi="Trebuchet MS" w:cs="Trebuchet MS"/>
          <w:color w:val="000000"/>
          <w:szCs w:val="24"/>
        </w:rPr>
        <w:t xml:space="preserve"> (Liceo Scientifico di Riccia - CB)</w:t>
      </w:r>
    </w:p>
    <w:p w14:paraId="00000078" w14:textId="778042EA" w:rsidR="00ED11E2" w:rsidRPr="001655C1" w:rsidRDefault="005D5A6F" w:rsidP="001655C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color w:val="000000"/>
        </w:rPr>
        <w:t xml:space="preserve">1° classificato </w:t>
      </w:r>
      <w:r w:rsidRPr="001655C1">
        <w:rPr>
          <w:rFonts w:ascii="Trebuchet MS" w:eastAsia="Trebuchet MS" w:hAnsi="Trebuchet MS" w:cs="Trebuchet MS"/>
          <w:color w:val="000000"/>
          <w:u w:val="single"/>
        </w:rPr>
        <w:t>Puglia</w:t>
      </w:r>
      <w:r w:rsidRPr="001655C1">
        <w:rPr>
          <w:rFonts w:ascii="Trebuchet MS" w:eastAsia="Trebuchet MS" w:hAnsi="Trebuchet MS" w:cs="Trebuchet MS"/>
          <w:color w:val="000000"/>
        </w:rPr>
        <w:t xml:space="preserve">: team </w:t>
      </w:r>
      <w:hyperlink r:id="rId14">
        <w:r w:rsidRPr="001655C1">
          <w:rPr>
            <w:rFonts w:ascii="Trebuchet MS" w:eastAsia="Trebuchet MS" w:hAnsi="Trebuchet MS" w:cs="Trebuchet MS"/>
            <w:color w:val="000080"/>
            <w:u w:val="single"/>
          </w:rPr>
          <w:t>IISS "DE VITI DE MARCO”</w:t>
        </w:r>
      </w:hyperlink>
      <w:r w:rsidRPr="001655C1">
        <w:rPr>
          <w:rFonts w:ascii="Trebuchet MS" w:eastAsia="Trebuchet MS" w:hAnsi="Trebuchet MS" w:cs="Trebuchet MS"/>
          <w:color w:val="000000"/>
        </w:rPr>
        <w:t xml:space="preserve"> (IIS “De Viti-De Marco” di Casarano - LE)</w:t>
      </w:r>
    </w:p>
    <w:p w14:paraId="00000079" w14:textId="4CEDFCD6" w:rsidR="00ED11E2" w:rsidRPr="001655C1" w:rsidRDefault="005D5A6F" w:rsidP="001655C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color w:val="000000"/>
        </w:rPr>
        <w:t xml:space="preserve">1° classificato </w:t>
      </w:r>
      <w:r w:rsidRPr="001655C1">
        <w:rPr>
          <w:rFonts w:ascii="Trebuchet MS" w:eastAsia="Trebuchet MS" w:hAnsi="Trebuchet MS" w:cs="Trebuchet MS"/>
          <w:color w:val="000000"/>
          <w:u w:val="single"/>
        </w:rPr>
        <w:t>Sardegna</w:t>
      </w:r>
      <w:r w:rsidRPr="001655C1">
        <w:rPr>
          <w:rFonts w:ascii="Trebuchet MS" w:eastAsia="Trebuchet MS" w:hAnsi="Trebuchet MS" w:cs="Trebuchet MS"/>
          <w:color w:val="000000"/>
        </w:rPr>
        <w:t xml:space="preserve">: team </w:t>
      </w:r>
      <w:hyperlink r:id="rId15">
        <w:r w:rsidRPr="001655C1">
          <w:rPr>
            <w:rFonts w:ascii="Trebuchet MS" w:eastAsia="Trebuchet MS" w:hAnsi="Trebuchet MS" w:cs="Trebuchet MS"/>
            <w:color w:val="000080"/>
            <w:u w:val="single"/>
          </w:rPr>
          <w:t>Walking Miners</w:t>
        </w:r>
      </w:hyperlink>
      <w:r w:rsidRPr="001655C1">
        <w:rPr>
          <w:rFonts w:ascii="Trebuchet MS" w:eastAsia="Trebuchet MS" w:hAnsi="Trebuchet MS" w:cs="Trebuchet MS"/>
          <w:color w:val="000000"/>
        </w:rPr>
        <w:t xml:space="preserve"> (IIS “Asproni-Fermi” di Iglesias - SU)</w:t>
      </w:r>
    </w:p>
    <w:p w14:paraId="0000007A" w14:textId="0C192B54" w:rsidR="00ED11E2" w:rsidRPr="001655C1" w:rsidRDefault="005D5A6F" w:rsidP="001655C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color w:val="000000"/>
        </w:rPr>
        <w:t xml:space="preserve">1° classificato </w:t>
      </w:r>
      <w:r w:rsidRPr="001655C1">
        <w:rPr>
          <w:rFonts w:ascii="Trebuchet MS" w:eastAsia="Trebuchet MS" w:hAnsi="Trebuchet MS" w:cs="Trebuchet MS"/>
          <w:color w:val="000000"/>
          <w:u w:val="single"/>
        </w:rPr>
        <w:t>Sicilia</w:t>
      </w:r>
      <w:r w:rsidRPr="001655C1">
        <w:rPr>
          <w:rFonts w:ascii="Trebuchet MS" w:eastAsia="Trebuchet MS" w:hAnsi="Trebuchet MS" w:cs="Trebuchet MS"/>
          <w:color w:val="000000"/>
        </w:rPr>
        <w:t xml:space="preserve">: team </w:t>
      </w:r>
      <w:hyperlink r:id="rId16">
        <w:r w:rsidRPr="001655C1">
          <w:rPr>
            <w:rFonts w:ascii="Trebuchet MS" w:eastAsia="Trebuchet MS" w:hAnsi="Trebuchet MS" w:cs="Trebuchet MS"/>
            <w:color w:val="000080"/>
            <w:u w:val="single"/>
          </w:rPr>
          <w:t>Pink Rebuild</w:t>
        </w:r>
      </w:hyperlink>
      <w:r w:rsidRPr="001655C1">
        <w:rPr>
          <w:rFonts w:ascii="Trebuchet MS" w:eastAsia="Trebuchet MS" w:hAnsi="Trebuchet MS" w:cs="Trebuchet MS"/>
          <w:color w:val="000000"/>
        </w:rPr>
        <w:t xml:space="preserve"> (ITC “Capo </w:t>
      </w:r>
      <w:r w:rsidRPr="001655C1">
        <w:rPr>
          <w:rFonts w:ascii="Trebuchet MS" w:eastAsia="Trebuchet MS" w:hAnsi="Trebuchet MS" w:cs="Trebuchet MS"/>
          <w:color w:val="000000"/>
        </w:rPr>
        <w:t>d’Orlando-Merendino” di Capo d’Orlando - ME)</w:t>
      </w:r>
    </w:p>
    <w:p w14:paraId="0000007B" w14:textId="4856DC34" w:rsidR="00ED11E2" w:rsidRPr="001655C1" w:rsidRDefault="005D5A6F" w:rsidP="001655C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color w:val="000000"/>
        </w:rPr>
        <w:lastRenderedPageBreak/>
        <w:t xml:space="preserve">1° classificato </w:t>
      </w:r>
      <w:r w:rsidRPr="001655C1">
        <w:rPr>
          <w:rFonts w:ascii="Trebuchet MS" w:eastAsia="Trebuchet MS" w:hAnsi="Trebuchet MS" w:cs="Trebuchet MS"/>
          <w:color w:val="000000"/>
          <w:u w:val="single"/>
        </w:rPr>
        <w:t>Toscana</w:t>
      </w:r>
      <w:r w:rsidRPr="001655C1">
        <w:rPr>
          <w:rFonts w:ascii="Trebuchet MS" w:eastAsia="Trebuchet MS" w:hAnsi="Trebuchet MS" w:cs="Trebuchet MS"/>
          <w:color w:val="000000"/>
        </w:rPr>
        <w:t xml:space="preserve">: team </w:t>
      </w:r>
      <w:hyperlink r:id="rId17">
        <w:r w:rsidRPr="001655C1">
          <w:rPr>
            <w:rFonts w:ascii="Trebuchet MS" w:eastAsia="Trebuchet MS" w:hAnsi="Trebuchet MS" w:cs="Trebuchet MS"/>
            <w:color w:val="000080"/>
            <w:u w:val="single"/>
          </w:rPr>
          <w:t>REGENERATION Z</w:t>
        </w:r>
      </w:hyperlink>
      <w:r w:rsidRPr="001655C1">
        <w:rPr>
          <w:rFonts w:ascii="Trebuchet MS" w:eastAsia="Trebuchet MS" w:hAnsi="Trebuchet MS" w:cs="Trebuchet MS"/>
          <w:color w:val="000000"/>
        </w:rPr>
        <w:t xml:space="preserve"> (IIS “Roncalli” di Poggibonsi - SI)</w:t>
      </w:r>
    </w:p>
    <w:p w14:paraId="0000007C" w14:textId="1E588268" w:rsidR="00ED11E2" w:rsidRPr="001655C1" w:rsidRDefault="005D5A6F" w:rsidP="001655C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color w:val="000000"/>
          <w:szCs w:val="24"/>
        </w:rPr>
        <w:t xml:space="preserve">1° classificato </w:t>
      </w:r>
      <w:r w:rsidRPr="001655C1">
        <w:rPr>
          <w:rFonts w:ascii="Trebuchet MS" w:eastAsia="Trebuchet MS" w:hAnsi="Trebuchet MS" w:cs="Trebuchet MS"/>
          <w:color w:val="000000"/>
          <w:szCs w:val="24"/>
          <w:u w:val="single"/>
        </w:rPr>
        <w:t>Veneto</w:t>
      </w:r>
      <w:r w:rsidRPr="001655C1">
        <w:rPr>
          <w:rFonts w:ascii="Trebuchet MS" w:eastAsia="Trebuchet MS" w:hAnsi="Trebuchet MS" w:cs="Trebuchet MS"/>
          <w:color w:val="000000"/>
          <w:szCs w:val="24"/>
        </w:rPr>
        <w:t xml:space="preserve">: team </w:t>
      </w:r>
      <w:hyperlink r:id="rId18">
        <w:r w:rsidRPr="001655C1">
          <w:rPr>
            <w:rFonts w:ascii="Trebuchet MS" w:eastAsia="Trebuchet MS" w:hAnsi="Trebuchet MS" w:cs="Trebuchet MS"/>
            <w:color w:val="000080"/>
            <w:szCs w:val="24"/>
            <w:u w:val="single"/>
          </w:rPr>
          <w:t>SMART DEVELOPERS</w:t>
        </w:r>
      </w:hyperlink>
      <w:r w:rsidRPr="001655C1">
        <w:rPr>
          <w:rFonts w:ascii="Trebuchet MS" w:eastAsia="Trebuchet MS" w:hAnsi="Trebuchet MS" w:cs="Trebuchet MS"/>
          <w:color w:val="000000"/>
          <w:szCs w:val="24"/>
        </w:rPr>
        <w:t xml:space="preserve"> (ITC “L. Einaudi” di Verona)</w:t>
      </w:r>
    </w:p>
    <w:p w14:paraId="0000007D" w14:textId="3971C285" w:rsidR="00ED11E2" w:rsidRPr="001655C1" w:rsidRDefault="005D5A6F" w:rsidP="001655C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color w:val="000000"/>
        </w:rPr>
        <w:t>1° classificato</w:t>
      </w:r>
      <w:r w:rsidRPr="001655C1">
        <w:rPr>
          <w:rFonts w:ascii="Trebuchet MS" w:eastAsia="Trebuchet MS" w:hAnsi="Trebuchet MS" w:cs="Trebuchet MS"/>
          <w:color w:val="000000"/>
          <w:u w:val="single"/>
        </w:rPr>
        <w:t xml:space="preserve"> graduatoria interregionale</w:t>
      </w:r>
      <w:r w:rsidRPr="001655C1">
        <w:rPr>
          <w:rFonts w:ascii="Trebuchet MS" w:eastAsia="Trebuchet MS" w:hAnsi="Trebuchet MS" w:cs="Trebuchet MS"/>
          <w:color w:val="000000"/>
        </w:rPr>
        <w:t xml:space="preserve">: team </w:t>
      </w:r>
      <w:hyperlink r:id="rId19">
        <w:r w:rsidRPr="001655C1">
          <w:rPr>
            <w:rFonts w:ascii="Trebuchet MS" w:eastAsia="Trebuchet MS" w:hAnsi="Trebuchet MS" w:cs="Trebuchet MS"/>
            <w:color w:val="000080"/>
            <w:u w:val="single"/>
          </w:rPr>
          <w:t>I ducali</w:t>
        </w:r>
      </w:hyperlink>
      <w:r w:rsidRPr="001655C1">
        <w:rPr>
          <w:rFonts w:ascii="Trebuchet MS" w:eastAsia="Trebuchet MS" w:hAnsi="Trebuchet MS" w:cs="Trebuchet MS"/>
          <w:color w:val="000000"/>
        </w:rPr>
        <w:t xml:space="preserve"> (IIS “G. Marconi” di Pavullo</w:t>
      </w:r>
      <w:r w:rsidRPr="001655C1">
        <w:rPr>
          <w:rFonts w:ascii="Trebuchet MS" w:eastAsia="Trebuchet MS" w:hAnsi="Trebuchet MS" w:cs="Trebuchet MS"/>
          <w:color w:val="000000"/>
        </w:rPr>
        <w:t xml:space="preserve"> nel Frignano - MO)</w:t>
      </w:r>
    </w:p>
    <w:p w14:paraId="0000007E" w14:textId="77777777" w:rsidR="00ED11E2" w:rsidRDefault="00ED11E2">
      <w:pPr>
        <w:ind w:left="0" w:hanging="2"/>
        <w:rPr>
          <w:rFonts w:ascii="Trebuchet MS" w:eastAsia="Trebuchet MS" w:hAnsi="Trebuchet MS" w:cs="Trebuchet MS"/>
        </w:rPr>
      </w:pPr>
    </w:p>
    <w:p w14:paraId="0000007F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Per i primi classificati regionali il premio consiste nell’opportunità di partecipare nel prossimo autunno ai</w:t>
      </w:r>
      <w:r>
        <w:rPr>
          <w:rFonts w:ascii="Trebuchet MS" w:eastAsia="Trebuchet MS" w:hAnsi="Trebuchet MS" w:cs="Trebuchet MS"/>
          <w:b/>
        </w:rPr>
        <w:t xml:space="preserve"> dialoghi istituzionali online “ASOC Talk”</w:t>
      </w:r>
      <w:r>
        <w:rPr>
          <w:rFonts w:ascii="Trebuchet MS" w:eastAsia="Trebuchet MS" w:hAnsi="Trebuchet MS" w:cs="Trebuchet MS"/>
        </w:rPr>
        <w:t>, organizzati dal Nucleo di Valutazione e Analisi per la Programmazione del Dipartimento per le Politiche di Coesione della Presidenza del Consiglio dei Ministri e dai partner istituzionali di progetto con modalità di interazione a distanza, con la parteci</w:t>
      </w:r>
      <w:r>
        <w:rPr>
          <w:rFonts w:ascii="Trebuchet MS" w:eastAsia="Trebuchet MS" w:hAnsi="Trebuchet MS" w:cs="Trebuchet MS"/>
        </w:rPr>
        <w:t>pazione di referenti istituzionali di alto profilo.</w:t>
      </w:r>
    </w:p>
    <w:p w14:paraId="00000080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highlight w:val="yellow"/>
        </w:rPr>
      </w:pPr>
    </w:p>
    <w:p w14:paraId="00000081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highlight w:val="yellow"/>
        </w:rPr>
      </w:pPr>
    </w:p>
    <w:p w14:paraId="00000082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La Commissione prende inoltre visione del 1° classificato della graduatoria dei team che hanno partecipato al percorso didattico in lingua inglese. </w:t>
      </w:r>
    </w:p>
    <w:p w14:paraId="00000083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Viene così confermato il team vincitore del </w:t>
      </w:r>
      <w:r>
        <w:rPr>
          <w:rFonts w:ascii="Trebuchet MS" w:eastAsia="Trebuchet MS" w:hAnsi="Trebuchet MS" w:cs="Trebuchet MS"/>
          <w:b/>
        </w:rPr>
        <w:t>Premio Europa</w:t>
      </w:r>
      <w:r>
        <w:rPr>
          <w:rFonts w:ascii="Trebuchet MS" w:eastAsia="Trebuchet MS" w:hAnsi="Trebuchet MS" w:cs="Trebuchet MS"/>
        </w:rPr>
        <w:t xml:space="preserve">, che risulta essere </w:t>
      </w:r>
      <w:hyperlink r:id="rId20">
        <w:r>
          <w:rPr>
            <w:rFonts w:ascii="Trebuchet MS" w:eastAsia="Trebuchet MS" w:hAnsi="Trebuchet MS" w:cs="Trebuchet MS"/>
            <w:b/>
            <w:color w:val="000080"/>
            <w:u w:val="single"/>
          </w:rPr>
          <w:t>Back to the Bike</w:t>
        </w:r>
      </w:hyperlink>
      <w:r>
        <w:rPr>
          <w:rFonts w:ascii="Trebuchet MS" w:eastAsia="Trebuchet MS" w:hAnsi="Trebuchet MS" w:cs="Trebuchet MS"/>
          <w:b/>
        </w:rPr>
        <w:t xml:space="preserve"> del Liceo Classico “F. Vivona” di Roma</w:t>
      </w:r>
      <w:r>
        <w:rPr>
          <w:rFonts w:ascii="Trebuchet MS" w:eastAsia="Trebuchet MS" w:hAnsi="Trebuchet MS" w:cs="Trebuchet MS"/>
        </w:rPr>
        <w:t>.</w:t>
      </w:r>
    </w:p>
    <w:p w14:paraId="00000084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Il premio consiste in una visita prioritaria a Bruxelles presso le Istituzioni europee, organizzata dalla Rappresentanza in Italia della Commissione Euro</w:t>
      </w:r>
      <w:r>
        <w:rPr>
          <w:rFonts w:ascii="Trebuchet MS" w:eastAsia="Trebuchet MS" w:hAnsi="Trebuchet MS" w:cs="Trebuchet MS"/>
        </w:rPr>
        <w:t>pea, che avrà luogo nei giorni 9-10 giugno 2022.</w:t>
      </w:r>
    </w:p>
    <w:p w14:paraId="00000085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86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87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Successivamente, dopo un breve confronto, la Commissione conferma i punteggi finali della FASE 2 assegnati ai 26 team-classe finalisti</w:t>
      </w:r>
      <w:r>
        <w:rPr>
          <w:rFonts w:ascii="Trebuchet MS" w:eastAsia="Trebuchet MS" w:hAnsi="Trebuchet MS" w:cs="Trebuchet MS"/>
          <w:vertAlign w:val="superscript"/>
        </w:rPr>
        <w:footnoteReference w:id="3"/>
      </w:r>
      <w:r>
        <w:rPr>
          <w:rFonts w:ascii="Trebuchet MS" w:eastAsia="Trebuchet MS" w:hAnsi="Trebuchet MS" w:cs="Trebuchet MS"/>
        </w:rPr>
        <w:t>. I primi 4 team della graduatoria dei finalisti risultano essere i s</w:t>
      </w:r>
      <w:r>
        <w:rPr>
          <w:rFonts w:ascii="Trebuchet MS" w:eastAsia="Trebuchet MS" w:hAnsi="Trebuchet MS" w:cs="Trebuchet MS"/>
        </w:rPr>
        <w:t>eguenti:</w:t>
      </w:r>
    </w:p>
    <w:p w14:paraId="00000088" w14:textId="56EF7E71" w:rsidR="00ED11E2" w:rsidRPr="001655C1" w:rsidRDefault="005D5A6F" w:rsidP="001655C1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rebuchet MS" w:eastAsia="Trebuchet MS" w:hAnsi="Trebuchet MS" w:cs="Trebuchet MS"/>
          <w:color w:val="000000"/>
        </w:rPr>
      </w:pPr>
      <w:hyperlink r:id="rId21">
        <w:r w:rsidRPr="001655C1">
          <w:rPr>
            <w:rFonts w:ascii="Trebuchet MS" w:eastAsia="Trebuchet MS" w:hAnsi="Trebuchet MS" w:cs="Trebuchet MS"/>
            <w:color w:val="000080"/>
            <w:szCs w:val="24"/>
            <w:u w:val="single"/>
          </w:rPr>
          <w:t>Cattleya</w:t>
        </w:r>
      </w:hyperlink>
      <w:r w:rsidRPr="001655C1">
        <w:rPr>
          <w:rFonts w:ascii="Trebuchet MS" w:eastAsia="Trebuchet MS" w:hAnsi="Trebuchet MS" w:cs="Trebuchet MS"/>
          <w:color w:val="000000"/>
          <w:szCs w:val="24"/>
        </w:rPr>
        <w:t xml:space="preserve"> (IIS “Vitruvio Marco Pollione” di Castellammare di Stabia - NA)</w:t>
      </w:r>
    </w:p>
    <w:p w14:paraId="00000089" w14:textId="389CE3DA" w:rsidR="00ED11E2" w:rsidRPr="001655C1" w:rsidRDefault="005D5A6F" w:rsidP="001655C1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rebuchet MS" w:eastAsia="Trebuchet MS" w:hAnsi="Trebuchet MS" w:cs="Trebuchet MS"/>
          <w:color w:val="000000"/>
        </w:rPr>
      </w:pPr>
      <w:hyperlink r:id="rId22">
        <w:r w:rsidRPr="001655C1">
          <w:rPr>
            <w:rFonts w:ascii="Trebuchet MS" w:eastAsia="Trebuchet MS" w:hAnsi="Trebuchet MS" w:cs="Trebuchet MS"/>
            <w:color w:val="000080"/>
            <w:szCs w:val="24"/>
            <w:u w:val="single"/>
          </w:rPr>
          <w:t>ONDAFUTURA</w:t>
        </w:r>
      </w:hyperlink>
      <w:r w:rsidRPr="001655C1">
        <w:rPr>
          <w:rFonts w:ascii="Trebuchet MS" w:eastAsia="Trebuchet MS" w:hAnsi="Trebuchet MS" w:cs="Trebuchet MS"/>
          <w:color w:val="000000"/>
          <w:szCs w:val="24"/>
        </w:rPr>
        <w:t xml:space="preserve"> (ITI “M. M. Milano” di Polistena – RC)</w:t>
      </w:r>
    </w:p>
    <w:p w14:paraId="0000008A" w14:textId="5415B6A7" w:rsidR="00ED11E2" w:rsidRPr="001655C1" w:rsidRDefault="005D5A6F" w:rsidP="001655C1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rebuchet MS" w:eastAsia="Trebuchet MS" w:hAnsi="Trebuchet MS" w:cs="Trebuchet MS"/>
          <w:color w:val="000000"/>
        </w:rPr>
      </w:pPr>
      <w:hyperlink r:id="rId23">
        <w:r w:rsidRPr="001655C1">
          <w:rPr>
            <w:rFonts w:ascii="Trebuchet MS" w:eastAsia="Trebuchet MS" w:hAnsi="Trebuchet MS" w:cs="Trebuchet MS"/>
            <w:color w:val="000080"/>
            <w:szCs w:val="24"/>
            <w:u w:val="single"/>
          </w:rPr>
          <w:t>GEOMETHEUS TEAM</w:t>
        </w:r>
      </w:hyperlink>
      <w:r w:rsidRPr="001655C1">
        <w:rPr>
          <w:rFonts w:ascii="Trebuchet MS" w:eastAsia="Trebuchet MS" w:hAnsi="Trebuchet MS" w:cs="Trebuchet MS"/>
          <w:color w:val="000000"/>
          <w:szCs w:val="24"/>
        </w:rPr>
        <w:t xml:space="preserve"> (Liceo Scientifico “E. Fermi” di Aversa)</w:t>
      </w:r>
    </w:p>
    <w:p w14:paraId="0000008B" w14:textId="0C196563" w:rsidR="00ED11E2" w:rsidRPr="001655C1" w:rsidRDefault="005D5A6F" w:rsidP="001655C1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rebuchet MS" w:eastAsia="Trebuchet MS" w:hAnsi="Trebuchet MS" w:cs="Trebuchet MS"/>
          <w:color w:val="000000"/>
        </w:rPr>
      </w:pPr>
      <w:hyperlink r:id="rId24">
        <w:r w:rsidRPr="001655C1">
          <w:rPr>
            <w:rFonts w:ascii="Trebuchet MS" w:eastAsia="Trebuchet MS" w:hAnsi="Trebuchet MS" w:cs="Trebuchet MS"/>
            <w:color w:val="000080"/>
            <w:szCs w:val="24"/>
            <w:u w:val="single"/>
          </w:rPr>
          <w:t>NetErgy Team</w:t>
        </w:r>
      </w:hyperlink>
      <w:r w:rsidRPr="001655C1">
        <w:rPr>
          <w:rFonts w:ascii="Trebuchet MS" w:eastAsia="Trebuchet MS" w:hAnsi="Trebuchet MS" w:cs="Trebuchet MS"/>
          <w:color w:val="000000"/>
          <w:szCs w:val="24"/>
        </w:rPr>
        <w:t xml:space="preserve"> (ITI “F. Giordani” di Caserta)</w:t>
      </w:r>
    </w:p>
    <w:p w14:paraId="0000008C" w14:textId="77777777" w:rsidR="00ED11E2" w:rsidRDefault="00ED11E2">
      <w:pPr>
        <w:tabs>
          <w:tab w:val="left" w:pos="3156"/>
        </w:tabs>
        <w:ind w:left="0" w:hanging="2"/>
        <w:jc w:val="both"/>
        <w:rPr>
          <w:rFonts w:ascii="Trebuchet MS" w:eastAsia="Trebuchet MS" w:hAnsi="Trebuchet MS" w:cs="Trebuchet MS"/>
        </w:rPr>
      </w:pPr>
    </w:p>
    <w:p w14:paraId="0000008D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Come da regolamento, i predetti 4 team avranno l’opportunità di confrontarsi e presentare la loro ricerca di monitoraggio civico nell’ambit</w:t>
      </w:r>
      <w:r>
        <w:rPr>
          <w:rFonts w:ascii="Trebuchet MS" w:eastAsia="Trebuchet MS" w:hAnsi="Trebuchet MS" w:cs="Trebuchet MS"/>
        </w:rPr>
        <w:t>o dell’Evento Finale di premiazione in programma per il prossimo lunedì 6 giugno 2022 a partire dalle ore 10.00, per concorrere all’assegnazione dei 4 premi tematici:</w:t>
      </w:r>
    </w:p>
    <w:p w14:paraId="0000008E" w14:textId="686A53A5" w:rsidR="00ED11E2" w:rsidRPr="001655C1" w:rsidRDefault="005D5A6F" w:rsidP="001655C1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b/>
          <w:color w:val="000000"/>
        </w:rPr>
        <w:t>PREMIO SENATO DELLA REPUBBLICA</w:t>
      </w:r>
      <w:r w:rsidRPr="001655C1">
        <w:rPr>
          <w:rFonts w:ascii="Trebuchet MS" w:eastAsia="Trebuchet MS" w:hAnsi="Trebuchet MS" w:cs="Trebuchet MS"/>
          <w:color w:val="000000"/>
        </w:rPr>
        <w:t>: una visita guidata nella sede istituzionale del Senato de</w:t>
      </w:r>
      <w:r w:rsidRPr="001655C1">
        <w:rPr>
          <w:rFonts w:ascii="Trebuchet MS" w:eastAsia="Trebuchet MS" w:hAnsi="Trebuchet MS" w:cs="Trebuchet MS"/>
          <w:color w:val="000000"/>
        </w:rPr>
        <w:t>lla Repubblica a Roma, con possibilità di assistere a una seduta dell'Assemblea e partecipare a un approfondimento sull'utilizzo dello strumento regolamentare dell'indagine conoscitiva, grazie a uno specifico accordo con gli Uffici del Senato della Repubbl</w:t>
      </w:r>
      <w:r w:rsidRPr="001655C1">
        <w:rPr>
          <w:rFonts w:ascii="Trebuchet MS" w:eastAsia="Trebuchet MS" w:hAnsi="Trebuchet MS" w:cs="Trebuchet MS"/>
          <w:color w:val="000000"/>
        </w:rPr>
        <w:t>ica;</w:t>
      </w:r>
    </w:p>
    <w:p w14:paraId="0000008F" w14:textId="0ADD7D8A" w:rsidR="00ED11E2" w:rsidRPr="001655C1" w:rsidRDefault="005D5A6F" w:rsidP="001655C1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b/>
          <w:color w:val="000000"/>
        </w:rPr>
        <w:t>ASOC PLAY - M9</w:t>
      </w:r>
      <w:r w:rsidRPr="001655C1">
        <w:rPr>
          <w:rFonts w:ascii="Trebuchet MS" w:eastAsia="Trebuchet MS" w:hAnsi="Trebuchet MS" w:cs="Trebuchet MS"/>
          <w:color w:val="000000"/>
        </w:rPr>
        <w:t xml:space="preserve">, </w:t>
      </w:r>
      <w:r w:rsidR="001655C1">
        <w:rPr>
          <w:rFonts w:ascii="Trebuchet MS" w:eastAsia="Trebuchet MS" w:hAnsi="Trebuchet MS" w:cs="Trebuchet MS"/>
          <w:color w:val="000000"/>
        </w:rPr>
        <w:t xml:space="preserve">partecipazione a </w:t>
      </w:r>
      <w:r w:rsidRPr="001655C1">
        <w:rPr>
          <w:rFonts w:ascii="Trebuchet MS" w:eastAsia="Trebuchet MS" w:hAnsi="Trebuchet MS" w:cs="Trebuchet MS"/>
          <w:color w:val="000000"/>
        </w:rPr>
        <w:t>laboratori</w:t>
      </w:r>
      <w:r w:rsidR="001655C1">
        <w:rPr>
          <w:rFonts w:ascii="Trebuchet MS" w:eastAsia="Trebuchet MS" w:hAnsi="Trebuchet MS" w:cs="Trebuchet MS"/>
          <w:color w:val="000000"/>
        </w:rPr>
        <w:t>o</w:t>
      </w:r>
      <w:r w:rsidRPr="001655C1">
        <w:rPr>
          <w:rFonts w:ascii="Trebuchet MS" w:eastAsia="Trebuchet MS" w:hAnsi="Trebuchet MS" w:cs="Trebuchet MS"/>
          <w:color w:val="000000"/>
        </w:rPr>
        <w:t xml:space="preserve"> online e </w:t>
      </w:r>
      <w:r w:rsidRPr="001655C1">
        <w:rPr>
          <w:rFonts w:ascii="Trebuchet MS" w:eastAsia="Trebuchet MS" w:hAnsi="Trebuchet MS" w:cs="Trebuchet MS"/>
        </w:rPr>
        <w:t xml:space="preserve">visita </w:t>
      </w:r>
      <w:r w:rsidRPr="001655C1">
        <w:rPr>
          <w:rFonts w:ascii="Trebuchet MS" w:eastAsia="Trebuchet MS" w:hAnsi="Trebuchet MS" w:cs="Trebuchet MS"/>
          <w:color w:val="000000"/>
        </w:rPr>
        <w:t>in presenza presso il Museo del '900 di Mestre (VE);</w:t>
      </w:r>
    </w:p>
    <w:p w14:paraId="00000090" w14:textId="064701AF" w:rsidR="00ED11E2" w:rsidRPr="001655C1" w:rsidRDefault="005D5A6F" w:rsidP="001655C1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b/>
          <w:color w:val="000000"/>
        </w:rPr>
        <w:t>ASOC PLAY - ANSA</w:t>
      </w:r>
      <w:r w:rsidRPr="001655C1">
        <w:rPr>
          <w:rFonts w:ascii="Trebuchet MS" w:eastAsia="Trebuchet MS" w:hAnsi="Trebuchet MS" w:cs="Trebuchet MS"/>
          <w:color w:val="000000"/>
        </w:rPr>
        <w:t>, partecipazione a una riunione di redazione online dell’agenzia di stampa ANSA;</w:t>
      </w:r>
    </w:p>
    <w:p w14:paraId="00000091" w14:textId="40EAD7BE" w:rsidR="00ED11E2" w:rsidRPr="001655C1" w:rsidRDefault="005D5A6F" w:rsidP="001655C1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b/>
          <w:color w:val="000000"/>
        </w:rPr>
        <w:t>ASOC PLAY - COMBO</w:t>
      </w:r>
      <w:r w:rsidRPr="001655C1">
        <w:rPr>
          <w:rFonts w:ascii="Trebuchet MS" w:eastAsia="Trebuchet MS" w:hAnsi="Trebuchet MS" w:cs="Trebuchet MS"/>
          <w:color w:val="000000"/>
        </w:rPr>
        <w:t xml:space="preserve"> </w:t>
      </w:r>
      <w:r w:rsidRPr="001655C1">
        <w:rPr>
          <w:rFonts w:ascii="Trebuchet MS" w:eastAsia="Trebuchet MS" w:hAnsi="Trebuchet MS" w:cs="Trebuchet MS"/>
          <w:b/>
          <w:color w:val="000000"/>
        </w:rPr>
        <w:t>RoboSpazio</w:t>
      </w:r>
      <w:r w:rsidRPr="001655C1">
        <w:rPr>
          <w:rFonts w:ascii="Trebuchet MS" w:eastAsia="Trebuchet MS" w:hAnsi="Trebuchet MS" w:cs="Trebuchet MS"/>
          <w:color w:val="000000"/>
        </w:rPr>
        <w:t xml:space="preserve">, </w:t>
      </w:r>
      <w:r w:rsidR="001655C1">
        <w:rPr>
          <w:rFonts w:ascii="Trebuchet MS" w:eastAsia="Trebuchet MS" w:hAnsi="Trebuchet MS" w:cs="Trebuchet MS"/>
          <w:color w:val="000000"/>
        </w:rPr>
        <w:t xml:space="preserve">partecipazione a </w:t>
      </w:r>
      <w:r w:rsidRPr="001655C1">
        <w:rPr>
          <w:rFonts w:ascii="Trebuchet MS" w:eastAsia="Trebuchet MS" w:hAnsi="Trebuchet MS" w:cs="Trebuchet MS"/>
          <w:color w:val="000000"/>
        </w:rPr>
        <w:t>laboratorio di robotica appl</w:t>
      </w:r>
      <w:r w:rsidRPr="001655C1">
        <w:rPr>
          <w:rFonts w:ascii="Trebuchet MS" w:eastAsia="Trebuchet MS" w:hAnsi="Trebuchet MS" w:cs="Trebuchet MS"/>
          <w:color w:val="000000"/>
        </w:rPr>
        <w:t>icata online della Fondazione G. Agnelli.</w:t>
      </w:r>
    </w:p>
    <w:p w14:paraId="00000092" w14:textId="77777777" w:rsidR="00ED11E2" w:rsidRDefault="00ED11E2">
      <w:pPr>
        <w:ind w:left="0" w:hanging="2"/>
        <w:rPr>
          <w:rFonts w:ascii="Trebuchet MS" w:eastAsia="Trebuchet MS" w:hAnsi="Trebuchet MS" w:cs="Trebuchet MS"/>
        </w:rPr>
      </w:pPr>
    </w:p>
    <w:p w14:paraId="00000093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00000094" w14:textId="77777777" w:rsidR="00ED11E2" w:rsidRDefault="005D5A6F">
      <w:p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In seguito, la Commissione prende atto dell’attribuzione del </w:t>
      </w:r>
      <w:r>
        <w:rPr>
          <w:rFonts w:ascii="Trebuchet MS" w:eastAsia="Trebuchet MS" w:hAnsi="Trebuchet MS" w:cs="Trebuchet MS"/>
          <w:b/>
        </w:rPr>
        <w:t>Premio “Europa=NOI”</w:t>
      </w:r>
      <w:r>
        <w:rPr>
          <w:rFonts w:ascii="Trebuchet MS" w:eastAsia="Trebuchet MS" w:hAnsi="Trebuchet MS" w:cs="Trebuchet MS"/>
        </w:rPr>
        <w:t>, concorso promosso dal Dipartimento per le Politiche europee della Presidenza del Consiglio dei Ministri. Il team ASOC2122 vincitor</w:t>
      </w:r>
      <w:r>
        <w:rPr>
          <w:rFonts w:ascii="Trebuchet MS" w:eastAsia="Trebuchet MS" w:hAnsi="Trebuchet MS" w:cs="Trebuchet MS"/>
        </w:rPr>
        <w:t xml:space="preserve">e del Premio, per aver risposto nel minor tempo possibile a tutte le domande del </w:t>
      </w:r>
      <w:r>
        <w:rPr>
          <w:rFonts w:ascii="Trebuchet MS" w:eastAsia="Trebuchet MS" w:hAnsi="Trebuchet MS" w:cs="Trebuchet MS"/>
          <w:b/>
        </w:rPr>
        <w:t>Trivia Quiz di Europa=NOI</w:t>
      </w:r>
      <w:r>
        <w:rPr>
          <w:rFonts w:ascii="Trebuchet MS" w:eastAsia="Trebuchet MS" w:hAnsi="Trebuchet MS" w:cs="Trebuchet MS"/>
        </w:rPr>
        <w:t xml:space="preserve">, risulta essere </w:t>
      </w:r>
      <w:hyperlink r:id="rId25">
        <w:r>
          <w:rPr>
            <w:rFonts w:ascii="Trebuchet MS" w:eastAsia="Trebuchet MS" w:hAnsi="Trebuchet MS" w:cs="Trebuchet MS"/>
            <w:b/>
            <w:color w:val="000080"/>
            <w:u w:val="single"/>
          </w:rPr>
          <w:t>L’</w:t>
        </w:r>
      </w:hyperlink>
      <w:hyperlink r:id="rId26">
        <w:r>
          <w:rPr>
            <w:rFonts w:ascii="Trebuchet MS" w:eastAsia="Trebuchet MS" w:hAnsi="Trebuchet MS" w:cs="Trebuchet MS"/>
            <w:b/>
            <w:color w:val="000080"/>
            <w:u w:val="single"/>
          </w:rPr>
          <w:t>E</w:t>
        </w:r>
      </w:hyperlink>
      <w:hyperlink r:id="rId27">
        <w:r>
          <w:rPr>
            <w:rFonts w:ascii="Trebuchet MS" w:eastAsia="Trebuchet MS" w:hAnsi="Trebuchet MS" w:cs="Trebuchet MS"/>
            <w:b/>
            <w:color w:val="000080"/>
            <w:u w:val="single"/>
          </w:rPr>
          <w:t>co della memoria</w:t>
        </w:r>
      </w:hyperlink>
      <w:r>
        <w:rPr>
          <w:rFonts w:ascii="Trebuchet MS" w:eastAsia="Trebuchet MS" w:hAnsi="Trebuchet MS" w:cs="Trebuchet MS"/>
          <w:b/>
        </w:rPr>
        <w:t>, del Liceo Scientifico “C. Pisacane” di Padula (SA)</w:t>
      </w:r>
      <w:r>
        <w:rPr>
          <w:rFonts w:ascii="Trebuchet MS" w:eastAsia="Trebuchet MS" w:hAnsi="Trebuchet MS" w:cs="Trebuchet MS"/>
        </w:rPr>
        <w:t xml:space="preserve">. </w:t>
      </w:r>
    </w:p>
    <w:p w14:paraId="00000095" w14:textId="77777777" w:rsidR="00ED11E2" w:rsidRDefault="005D5A6F">
      <w:p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Così come per i primi classificati regionali, anche per questo team-classe il premio consiste nella partecipazione ai </w:t>
      </w:r>
      <w:r>
        <w:rPr>
          <w:rFonts w:ascii="Trebuchet MS" w:eastAsia="Trebuchet MS" w:hAnsi="Trebuchet MS" w:cs="Trebuchet MS"/>
          <w:b/>
        </w:rPr>
        <w:t>dialoghi istituzionali online “ASOC Talk”</w:t>
      </w:r>
      <w:r>
        <w:rPr>
          <w:rFonts w:ascii="Trebuchet MS" w:eastAsia="Trebuchet MS" w:hAnsi="Trebuchet MS" w:cs="Trebuchet MS"/>
        </w:rPr>
        <w:t xml:space="preserve">. </w:t>
      </w:r>
    </w:p>
    <w:p w14:paraId="00000096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00000097" w14:textId="77777777" w:rsidR="00ED11E2" w:rsidRDefault="005D5A6F">
      <w:p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Nell’assegnare successivamente le </w:t>
      </w:r>
      <w:r>
        <w:rPr>
          <w:rFonts w:ascii="Trebuchet MS" w:eastAsia="Trebuchet MS" w:hAnsi="Trebuchet MS" w:cs="Trebuchet MS"/>
          <w:b/>
        </w:rPr>
        <w:t>Menzioni Speciali</w:t>
      </w:r>
      <w:r>
        <w:rPr>
          <w:rFonts w:ascii="Trebuchet MS" w:eastAsia="Trebuchet MS" w:hAnsi="Trebuchet MS" w:cs="Trebuchet MS"/>
        </w:rPr>
        <w:t>, il Team ASOC ricorda che con esse si int</w:t>
      </w:r>
      <w:r>
        <w:rPr>
          <w:rFonts w:ascii="Trebuchet MS" w:eastAsia="Trebuchet MS" w:hAnsi="Trebuchet MS" w:cs="Trebuchet MS"/>
        </w:rPr>
        <w:t>ende premiare i team che si sono particolarmente distinti in ambiti specifici, e che tali Menzioni Speciali possono essere assegnate a tutti i team che hanno concluso il percorso didattico ASOC 2021-2022 e che risultano presenti nella graduatoria complessi</w:t>
      </w:r>
      <w:r>
        <w:rPr>
          <w:rFonts w:ascii="Trebuchet MS" w:eastAsia="Trebuchet MS" w:hAnsi="Trebuchet MS" w:cs="Trebuchet MS"/>
        </w:rPr>
        <w:t>va.</w:t>
      </w:r>
    </w:p>
    <w:p w14:paraId="00000098" w14:textId="77777777" w:rsidR="00ED11E2" w:rsidRDefault="005D5A6F">
      <w:p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In particolare, </w:t>
      </w:r>
      <w:r>
        <w:rPr>
          <w:rFonts w:ascii="Trebuchet MS" w:eastAsia="Trebuchet MS" w:hAnsi="Trebuchet MS" w:cs="Trebuchet MS"/>
          <w:b/>
        </w:rPr>
        <w:t>2 Menzioni Speciali</w:t>
      </w:r>
      <w:r>
        <w:rPr>
          <w:rFonts w:ascii="Trebuchet MS" w:eastAsia="Trebuchet MS" w:hAnsi="Trebuchet MS" w:cs="Trebuchet MS"/>
        </w:rPr>
        <w:t xml:space="preserve"> sono definite dal Team di progetto, che sottopone all'attenzione della Commissione un'apposita istruttoria per discutere e approvare i team-classe destinatari di tali premi, mentre </w:t>
      </w:r>
      <w:r>
        <w:rPr>
          <w:rFonts w:ascii="Trebuchet MS" w:eastAsia="Trebuchet MS" w:hAnsi="Trebuchet MS" w:cs="Trebuchet MS"/>
          <w:b/>
        </w:rPr>
        <w:t>3 Menzioni Speciali</w:t>
      </w:r>
      <w:r>
        <w:rPr>
          <w:rFonts w:ascii="Trebuchet MS" w:eastAsia="Trebuchet MS" w:hAnsi="Trebuchet MS" w:cs="Trebuchet MS"/>
        </w:rPr>
        <w:t xml:space="preserve"> sono libera esp</w:t>
      </w:r>
      <w:r>
        <w:rPr>
          <w:rFonts w:ascii="Trebuchet MS" w:eastAsia="Trebuchet MS" w:hAnsi="Trebuchet MS" w:cs="Trebuchet MS"/>
        </w:rPr>
        <w:t xml:space="preserve">ressione dalla Commissione di valutazione. </w:t>
      </w:r>
    </w:p>
    <w:p w14:paraId="00000099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0000009A" w14:textId="77777777" w:rsidR="00ED11E2" w:rsidRDefault="005D5A6F">
      <w:p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Il Team ASOC sottopone alla Commissione di valutazione le seguenti </w:t>
      </w:r>
      <w:r>
        <w:rPr>
          <w:rFonts w:ascii="Trebuchet MS" w:eastAsia="Trebuchet MS" w:hAnsi="Trebuchet MS" w:cs="Trebuchet MS"/>
          <w:b/>
        </w:rPr>
        <w:t>2 Menzioni Speciali</w:t>
      </w:r>
      <w:r>
        <w:rPr>
          <w:rFonts w:ascii="Trebuchet MS" w:eastAsia="Trebuchet MS" w:hAnsi="Trebuchet MS" w:cs="Trebuchet MS"/>
        </w:rPr>
        <w:t>:</w:t>
      </w:r>
    </w:p>
    <w:p w14:paraId="0000009B" w14:textId="42B06265" w:rsidR="00ED11E2" w:rsidRPr="001655C1" w:rsidRDefault="005D5A6F" w:rsidP="001655C1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b/>
          <w:color w:val="000000"/>
        </w:rPr>
        <w:t>PREMIO ORIGINALITA’ VIDEO ELABORATO CREATIVO</w:t>
      </w:r>
      <w:r w:rsidRPr="001655C1">
        <w:rPr>
          <w:rFonts w:ascii="Trebuchet MS" w:eastAsia="Trebuchet MS" w:hAnsi="Trebuchet MS" w:cs="Trebuchet MS"/>
          <w:color w:val="000000"/>
        </w:rPr>
        <w:t xml:space="preserve">, dedicato al team ASOC2122 che ha realizzato un video di grande impatto e che </w:t>
      </w:r>
      <w:r w:rsidRPr="001655C1">
        <w:rPr>
          <w:rFonts w:ascii="Trebuchet MS" w:eastAsia="Trebuchet MS" w:hAnsi="Trebuchet MS" w:cs="Trebuchet MS"/>
          <w:color w:val="000000"/>
        </w:rPr>
        <w:t>ha utilizzato un espediente narrativo originale;</w:t>
      </w:r>
    </w:p>
    <w:p w14:paraId="0000009C" w14:textId="411A51DF" w:rsidR="00ED11E2" w:rsidRPr="001655C1" w:rsidRDefault="005D5A6F" w:rsidP="001655C1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rebuchet MS" w:eastAsia="Trebuchet MS" w:hAnsi="Trebuchet MS" w:cs="Trebuchet MS"/>
          <w:color w:val="000000"/>
        </w:rPr>
      </w:pPr>
      <w:r w:rsidRPr="001655C1">
        <w:rPr>
          <w:rFonts w:ascii="Trebuchet MS" w:eastAsia="Trebuchet MS" w:hAnsi="Trebuchet MS" w:cs="Trebuchet MS"/>
          <w:b/>
          <w:color w:val="000000"/>
        </w:rPr>
        <w:t>PREMIO COMUNICAZIONE INCLUSIVA</w:t>
      </w:r>
      <w:r w:rsidRPr="001655C1">
        <w:rPr>
          <w:rFonts w:ascii="Trebuchet MS" w:eastAsia="Trebuchet MS" w:hAnsi="Trebuchet MS" w:cs="Trebuchet MS"/>
          <w:color w:val="000000"/>
        </w:rPr>
        <w:t>, dedicato al team ASOC2122 che ha realizzato un elaborato creativo finale in grado di comunicare con efficacia i risultati del monitoraggio civico adottando una pluralità di li</w:t>
      </w:r>
      <w:r w:rsidRPr="001655C1">
        <w:rPr>
          <w:rFonts w:ascii="Trebuchet MS" w:eastAsia="Trebuchet MS" w:hAnsi="Trebuchet MS" w:cs="Trebuchet MS"/>
          <w:color w:val="000000"/>
        </w:rPr>
        <w:t>nguaggi inclusivi.</w:t>
      </w:r>
    </w:p>
    <w:p w14:paraId="0000009D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0000009E" w14:textId="77777777" w:rsidR="00ED11E2" w:rsidRDefault="005D5A6F">
      <w:p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Per quanto riguarda la Menzione Speciale “</w:t>
      </w:r>
      <w:r>
        <w:rPr>
          <w:rFonts w:ascii="Trebuchet MS" w:eastAsia="Trebuchet MS" w:hAnsi="Trebuchet MS" w:cs="Trebuchet MS"/>
          <w:b/>
        </w:rPr>
        <w:t>Originalità video elaborato creativo</w:t>
      </w:r>
      <w:r>
        <w:rPr>
          <w:rFonts w:ascii="Trebuchet MS" w:eastAsia="Trebuchet MS" w:hAnsi="Trebuchet MS" w:cs="Trebuchet MS"/>
        </w:rPr>
        <w:t xml:space="preserve">”, il Team ASOC propone un ventaglio di 3 team: </w:t>
      </w:r>
      <w:r>
        <w:rPr>
          <w:rFonts w:ascii="Trebuchet MS" w:eastAsia="Trebuchet MS" w:hAnsi="Trebuchet MS" w:cs="Trebuchet MS"/>
          <w:b/>
        </w:rPr>
        <w:t>In Flora Veritas</w:t>
      </w:r>
      <w:r>
        <w:rPr>
          <w:rFonts w:ascii="Trebuchet MS" w:eastAsia="Trebuchet MS" w:hAnsi="Trebuchet MS" w:cs="Trebuchet MS"/>
        </w:rPr>
        <w:t xml:space="preserve"> del Liceo Scientifico “E. Fermi” di Aversa (CE), </w:t>
      </w:r>
      <w:r>
        <w:rPr>
          <w:rFonts w:ascii="Trebuchet MS" w:eastAsia="Trebuchet MS" w:hAnsi="Trebuchet MS" w:cs="Trebuchet MS"/>
          <w:b/>
        </w:rPr>
        <w:t>Tessitori di sogni</w:t>
      </w:r>
      <w:r>
        <w:rPr>
          <w:rFonts w:ascii="Trebuchet MS" w:eastAsia="Trebuchet MS" w:hAnsi="Trebuchet MS" w:cs="Trebuchet MS"/>
        </w:rPr>
        <w:t xml:space="preserve"> del Liceo “Pascasino” di Marsala (TP) e </w:t>
      </w:r>
      <w:r>
        <w:rPr>
          <w:rFonts w:ascii="Trebuchet MS" w:eastAsia="Trebuchet MS" w:hAnsi="Trebuchet MS" w:cs="Trebuchet MS"/>
          <w:b/>
        </w:rPr>
        <w:t>Under The Sea Museum</w:t>
      </w:r>
      <w:r>
        <w:rPr>
          <w:rFonts w:ascii="Trebuchet MS" w:eastAsia="Trebuchet MS" w:hAnsi="Trebuchet MS" w:cs="Trebuchet MS"/>
        </w:rPr>
        <w:t xml:space="preserve"> dell’Istituto Omnicomprensivo di Città Sant’Angelo (PE). </w:t>
      </w:r>
    </w:p>
    <w:p w14:paraId="0000009F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000000A0" w14:textId="77777777" w:rsidR="00ED11E2" w:rsidRDefault="005D5A6F">
      <w:p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Dopo aver visionato tutti e tre gli elaborati creativi finali propo</w:t>
      </w:r>
      <w:r>
        <w:rPr>
          <w:rFonts w:ascii="Trebuchet MS" w:eastAsia="Trebuchet MS" w:hAnsi="Trebuchet MS" w:cs="Trebuchet MS"/>
        </w:rPr>
        <w:t xml:space="preserve">sti dal Team ASOC, la Commissione nomina come vincitore del </w:t>
      </w:r>
      <w:r>
        <w:rPr>
          <w:rFonts w:ascii="Trebuchet MS" w:eastAsia="Trebuchet MS" w:hAnsi="Trebuchet MS" w:cs="Trebuchet MS"/>
          <w:b/>
        </w:rPr>
        <w:t>PREMIO ORIGINALITA’ VIDEO ELABORATO CREATIVO</w:t>
      </w:r>
      <w:r>
        <w:rPr>
          <w:rFonts w:ascii="Trebuchet MS" w:eastAsia="Trebuchet MS" w:hAnsi="Trebuchet MS" w:cs="Trebuchet MS"/>
        </w:rPr>
        <w:t xml:space="preserve"> il team </w:t>
      </w:r>
      <w:hyperlink r:id="rId28">
        <w:r>
          <w:rPr>
            <w:rFonts w:ascii="Trebuchet MS" w:eastAsia="Trebuchet MS" w:hAnsi="Trebuchet MS" w:cs="Trebuchet MS"/>
            <w:b/>
            <w:color w:val="000080"/>
            <w:u w:val="single"/>
          </w:rPr>
          <w:t>IN FLORA VERITAS</w:t>
        </w:r>
      </w:hyperlink>
      <w:r>
        <w:rPr>
          <w:rFonts w:ascii="Trebuchet MS" w:eastAsia="Trebuchet MS" w:hAnsi="Trebuchet MS" w:cs="Trebuchet MS"/>
          <w:b/>
        </w:rPr>
        <w:t xml:space="preserve"> del Liceo Scientifico “E. Fermi” di Aversa (CE)</w:t>
      </w:r>
      <w:r>
        <w:rPr>
          <w:rFonts w:ascii="Trebuchet MS" w:eastAsia="Trebuchet MS" w:hAnsi="Trebuchet MS" w:cs="Trebuchet MS"/>
        </w:rPr>
        <w:t>, pe</w:t>
      </w:r>
      <w:r>
        <w:rPr>
          <w:rFonts w:ascii="Trebuchet MS" w:eastAsia="Trebuchet MS" w:hAnsi="Trebuchet MS" w:cs="Trebuchet MS"/>
        </w:rPr>
        <w:t xml:space="preserve">r l’originalità del video-elaborato creativo finale, realizzato attraverso l’espediente del fumetto/cartone animato su uno storyboard appositamente costruito. </w:t>
      </w:r>
    </w:p>
    <w:p w14:paraId="000000A1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000000A2" w14:textId="77777777" w:rsidR="00ED11E2" w:rsidRDefault="005D5A6F">
      <w:p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Per quanto riguarda la Menzione Speciale “</w:t>
      </w:r>
      <w:r>
        <w:rPr>
          <w:rFonts w:ascii="Trebuchet MS" w:eastAsia="Trebuchet MS" w:hAnsi="Trebuchet MS" w:cs="Trebuchet MS"/>
          <w:b/>
        </w:rPr>
        <w:t>Comunicazione inclusiva</w:t>
      </w:r>
      <w:r>
        <w:rPr>
          <w:rFonts w:ascii="Trebuchet MS" w:eastAsia="Trebuchet MS" w:hAnsi="Trebuchet MS" w:cs="Trebuchet MS"/>
        </w:rPr>
        <w:t>”, il Team ASOC propone unicam</w:t>
      </w:r>
      <w:r>
        <w:rPr>
          <w:rFonts w:ascii="Trebuchet MS" w:eastAsia="Trebuchet MS" w:hAnsi="Trebuchet MS" w:cs="Trebuchet MS"/>
        </w:rPr>
        <w:t xml:space="preserve">ente il team </w:t>
      </w:r>
      <w:hyperlink r:id="rId29">
        <w:r>
          <w:rPr>
            <w:rFonts w:ascii="Trebuchet MS" w:eastAsia="Trebuchet MS" w:hAnsi="Trebuchet MS" w:cs="Trebuchet MS"/>
            <w:b/>
            <w:color w:val="000080"/>
            <w:u w:val="single"/>
          </w:rPr>
          <w:t>LEOLA</w:t>
        </w:r>
      </w:hyperlink>
      <w:r>
        <w:rPr>
          <w:rFonts w:ascii="Trebuchet MS" w:eastAsia="Trebuchet MS" w:hAnsi="Trebuchet MS" w:cs="Trebuchet MS"/>
          <w:b/>
        </w:rPr>
        <w:t xml:space="preserve"> dell’IIS “V. Capirola” di Leno (BS)</w:t>
      </w:r>
      <w:r>
        <w:rPr>
          <w:rFonts w:ascii="Trebuchet MS" w:eastAsia="Trebuchet MS" w:hAnsi="Trebuchet MS" w:cs="Trebuchet MS"/>
        </w:rPr>
        <w:t xml:space="preserve">, che viene quindi confermato dalla Commissione come vincitore del </w:t>
      </w:r>
      <w:r>
        <w:rPr>
          <w:rFonts w:ascii="Trebuchet MS" w:eastAsia="Trebuchet MS" w:hAnsi="Trebuchet MS" w:cs="Trebuchet MS"/>
          <w:b/>
        </w:rPr>
        <w:t>PREMIO COMUNICAZIONE INCLUSIVA</w:t>
      </w:r>
      <w:r>
        <w:rPr>
          <w:rFonts w:ascii="Trebuchet MS" w:eastAsia="Trebuchet MS" w:hAnsi="Trebuchet MS" w:cs="Trebuchet MS"/>
        </w:rPr>
        <w:t xml:space="preserve"> per aver realizzato un elabora</w:t>
      </w:r>
      <w:r>
        <w:rPr>
          <w:rFonts w:ascii="Trebuchet MS" w:eastAsia="Trebuchet MS" w:hAnsi="Trebuchet MS" w:cs="Trebuchet MS"/>
        </w:rPr>
        <w:t>to creativo finale in grado di comunicare con efficacia i risultati del monitoraggio civico adottando una pluralità di linguaggi inclusivi.</w:t>
      </w:r>
    </w:p>
    <w:p w14:paraId="000000A3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000000A4" w14:textId="77777777" w:rsidR="00ED11E2" w:rsidRDefault="005D5A6F">
      <w:p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 membri della Commissione di valutazione propongono di assegnare ulteriori Menzioni speciali tra i seguenti team c</w:t>
      </w:r>
      <w:r>
        <w:rPr>
          <w:rFonts w:ascii="Trebuchet MS" w:eastAsia="Trebuchet MS" w:hAnsi="Trebuchet MS" w:cs="Trebuchet MS"/>
        </w:rPr>
        <w:t>he si sono particolarmente distinti nelle attività di monitoraggio civico: “Pink Rebuild Team” di Capo D’Orlando (ME), “Mamma ho perso… l’alloggio” di Trapani, “I Paladini dei Tratturi” di Tricase (LE), “Spazio-Tempo” di Bergamo, “BioGeneration Team” di Ac</w:t>
      </w:r>
      <w:r>
        <w:rPr>
          <w:rFonts w:ascii="Trebuchet MS" w:eastAsia="Trebuchet MS" w:hAnsi="Trebuchet MS" w:cs="Trebuchet MS"/>
        </w:rPr>
        <w:t>ireale (CT).</w:t>
      </w:r>
    </w:p>
    <w:p w14:paraId="000000A5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6D5E81CB" w14:textId="77777777" w:rsidR="001655C1" w:rsidRDefault="001655C1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000000A6" w14:textId="46BA1FB0" w:rsidR="00ED11E2" w:rsidRDefault="005D5A6F">
      <w:p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Dopo una breve discussione su ciascuno dei 5 team presi in esame, la Commissione concorda sull’attribuzione delle seguenti </w:t>
      </w:r>
      <w:r>
        <w:rPr>
          <w:rFonts w:ascii="Trebuchet MS" w:eastAsia="Trebuchet MS" w:hAnsi="Trebuchet MS" w:cs="Trebuchet MS"/>
          <w:b/>
        </w:rPr>
        <w:t>3 Menzioni Speciali</w:t>
      </w:r>
      <w:r>
        <w:rPr>
          <w:rFonts w:ascii="Trebuchet MS" w:eastAsia="Trebuchet MS" w:hAnsi="Trebuchet MS" w:cs="Trebuchet MS"/>
        </w:rPr>
        <w:t>:</w:t>
      </w:r>
    </w:p>
    <w:p w14:paraId="000000A7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  <w:b/>
        </w:rPr>
      </w:pPr>
    </w:p>
    <w:p w14:paraId="000000A8" w14:textId="77777777" w:rsidR="00ED11E2" w:rsidRDefault="005D5A6F">
      <w:p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PREMIO IMPEGNO CIVICO</w:t>
      </w:r>
      <w:r>
        <w:rPr>
          <w:rFonts w:ascii="Trebuchet MS" w:eastAsia="Trebuchet MS" w:hAnsi="Trebuchet MS" w:cs="Trebuchet MS"/>
        </w:rPr>
        <w:t xml:space="preserve">: </w:t>
      </w:r>
      <w:hyperlink r:id="rId30">
        <w:r>
          <w:rPr>
            <w:rFonts w:ascii="Trebuchet MS" w:eastAsia="Trebuchet MS" w:hAnsi="Trebuchet MS" w:cs="Trebuchet MS"/>
            <w:b/>
            <w:color w:val="000080"/>
            <w:u w:val="single"/>
          </w:rPr>
          <w:t>Pink Rebuild Team</w:t>
        </w:r>
      </w:hyperlink>
      <w:r>
        <w:rPr>
          <w:rFonts w:ascii="Trebuchet MS" w:eastAsia="Trebuchet MS" w:hAnsi="Trebuchet MS" w:cs="Trebuchet MS"/>
          <w:b/>
        </w:rPr>
        <w:t xml:space="preserve"> dell’ITC “Capo d’Orlando-Merendino” di Capo d’Orlando (ME)</w:t>
      </w:r>
      <w:r>
        <w:rPr>
          <w:rFonts w:ascii="Trebuchet MS" w:eastAsia="Trebuchet MS" w:hAnsi="Trebuchet MS" w:cs="Trebuchet MS"/>
        </w:rPr>
        <w:t>, per la sensibilità dimostrata nell’approcciare temi di grande rilevanza civica come l’utilizzo dei beni confiscati alla criminalità organizzata e il contrasto alla violenza sulle</w:t>
      </w:r>
      <w:r>
        <w:rPr>
          <w:rFonts w:ascii="Trebuchet MS" w:eastAsia="Trebuchet MS" w:hAnsi="Trebuchet MS" w:cs="Trebuchet MS"/>
        </w:rPr>
        <w:t xml:space="preserve"> donne.</w:t>
      </w:r>
    </w:p>
    <w:p w14:paraId="000000A9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000000AA" w14:textId="77777777" w:rsidR="00ED11E2" w:rsidRDefault="005D5A6F">
      <w:p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PREMIO COINVOLGIMENTO CITTADINANZA</w:t>
      </w:r>
      <w:r>
        <w:rPr>
          <w:rFonts w:ascii="Trebuchet MS" w:eastAsia="Trebuchet MS" w:hAnsi="Trebuchet MS" w:cs="Trebuchet MS"/>
        </w:rPr>
        <w:t xml:space="preserve">: </w:t>
      </w:r>
      <w:hyperlink r:id="rId31">
        <w:r>
          <w:rPr>
            <w:rFonts w:ascii="Trebuchet MS" w:eastAsia="Trebuchet MS" w:hAnsi="Trebuchet MS" w:cs="Trebuchet MS"/>
            <w:b/>
            <w:color w:val="000080"/>
            <w:u w:val="single"/>
          </w:rPr>
          <w:t>I Paladini dei Tratturi</w:t>
        </w:r>
      </w:hyperlink>
      <w:r>
        <w:rPr>
          <w:rFonts w:ascii="Trebuchet MS" w:eastAsia="Trebuchet MS" w:hAnsi="Trebuchet MS" w:cs="Trebuchet MS"/>
          <w:b/>
        </w:rPr>
        <w:t xml:space="preserve"> dell’IIS “Don Tonino Bello” di Tricase (LE)</w:t>
      </w:r>
      <w:r>
        <w:rPr>
          <w:rFonts w:ascii="Trebuchet MS" w:eastAsia="Trebuchet MS" w:hAnsi="Trebuchet MS" w:cs="Trebuchet MS"/>
        </w:rPr>
        <w:t>, per aver saputo coinvolgere efficacemente la comunità locale attraverso l’utilizzo di questionari ben costruiti e la formulazione di proposte volte a migliorare l’impatto del progetto osservato sul territorio.</w:t>
      </w:r>
      <w:r>
        <w:t xml:space="preserve"> </w:t>
      </w:r>
    </w:p>
    <w:p w14:paraId="000000AB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000000AC" w14:textId="77777777" w:rsidR="00ED11E2" w:rsidRDefault="005D5A6F">
      <w:p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PREMIO APPROFONDIMENTO CONTESTO TEMATICO</w:t>
      </w:r>
      <w:r>
        <w:rPr>
          <w:rFonts w:ascii="Trebuchet MS" w:eastAsia="Trebuchet MS" w:hAnsi="Trebuchet MS" w:cs="Trebuchet MS"/>
        </w:rPr>
        <w:t xml:space="preserve">: </w:t>
      </w:r>
      <w:hyperlink r:id="rId32">
        <w:r>
          <w:rPr>
            <w:rFonts w:ascii="Trebuchet MS" w:eastAsia="Trebuchet MS" w:hAnsi="Trebuchet MS" w:cs="Trebuchet MS"/>
            <w:b/>
            <w:color w:val="000080"/>
            <w:u w:val="single"/>
          </w:rPr>
          <w:t>BioGeneration Team</w:t>
        </w:r>
      </w:hyperlink>
      <w:r>
        <w:rPr>
          <w:rFonts w:ascii="Trebuchet MS" w:eastAsia="Trebuchet MS" w:hAnsi="Trebuchet MS" w:cs="Trebuchet MS"/>
          <w:b/>
        </w:rPr>
        <w:t xml:space="preserve"> del Liceo Scientifico “Archimede” di Acireale (CT)</w:t>
      </w:r>
      <w:r>
        <w:rPr>
          <w:rFonts w:ascii="Trebuchet MS" w:eastAsia="Trebuchet MS" w:hAnsi="Trebuchet MS" w:cs="Trebuchet MS"/>
        </w:rPr>
        <w:t xml:space="preserve">, per aver condotto un’approfondita ed esauriente ricerca sul contesto </w:t>
      </w:r>
      <w:r>
        <w:rPr>
          <w:rFonts w:ascii="Trebuchet MS" w:eastAsia="Trebuchet MS" w:hAnsi="Trebuchet MS" w:cs="Trebuchet MS"/>
        </w:rPr>
        <w:t>tematico di riferimento (riutilizzo della canapa) a partire dai dati e dalle informazioni ricavate sul progetto osservato.</w:t>
      </w:r>
    </w:p>
    <w:p w14:paraId="000000AD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000000AE" w14:textId="77777777" w:rsidR="00ED11E2" w:rsidRDefault="005D5A6F">
      <w:p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Per i 5 team a cui vengono attribuite le Menzioni speciali, così come per i primi classificati regionali e interregionali, il premio</w:t>
      </w:r>
      <w:r>
        <w:rPr>
          <w:rFonts w:ascii="Trebuchet MS" w:eastAsia="Trebuchet MS" w:hAnsi="Trebuchet MS" w:cs="Trebuchet MS"/>
        </w:rPr>
        <w:t xml:space="preserve"> consiste nella partecipazione ai dialoghi istituzionali online “ASOC Talk”, che si terranno nel prossimo autunno.</w:t>
      </w:r>
    </w:p>
    <w:p w14:paraId="000000AF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000000B0" w14:textId="77777777" w:rsidR="00ED11E2" w:rsidRDefault="00ED11E2">
      <w:pPr>
        <w:ind w:left="0" w:hanging="2"/>
        <w:jc w:val="both"/>
        <w:rPr>
          <w:rFonts w:ascii="Trebuchet MS" w:eastAsia="Trebuchet MS" w:hAnsi="Trebuchet MS" w:cs="Trebuchet MS"/>
          <w:highlight w:val="yellow"/>
        </w:rPr>
      </w:pPr>
    </w:p>
    <w:p w14:paraId="000000B1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Infine, il Team ASOC propone alla Commissione di valutazione di assegnare premialità anche alle </w:t>
      </w:r>
      <w:r>
        <w:rPr>
          <w:rFonts w:ascii="Trebuchet MS" w:eastAsia="Trebuchet MS" w:hAnsi="Trebuchet MS" w:cs="Trebuchet MS"/>
          <w:b/>
        </w:rPr>
        <w:t>Reti territoriali della Community di ASOC</w:t>
      </w:r>
      <w:r>
        <w:rPr>
          <w:rFonts w:ascii="Trebuchet MS" w:eastAsia="Trebuchet MS" w:hAnsi="Trebuchet MS" w:cs="Trebuchet MS"/>
        </w:rPr>
        <w:t xml:space="preserve"> c</w:t>
      </w:r>
      <w:r>
        <w:rPr>
          <w:rFonts w:ascii="Trebuchet MS" w:eastAsia="Trebuchet MS" w:hAnsi="Trebuchet MS" w:cs="Trebuchet MS"/>
        </w:rPr>
        <w:t>he con dedizione hanno supportato i team vincitori dei Premi Tematici e del Premio Europa:</w:t>
      </w:r>
    </w:p>
    <w:p w14:paraId="000000B2" w14:textId="77777777" w:rsidR="00ED11E2" w:rsidRDefault="005D5A6F">
      <w:pPr>
        <w:numPr>
          <w:ilvl w:val="0"/>
          <w:numId w:val="2"/>
        </w:num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CDE Agenzia per la Coesione Territoriale (Premio Europa)</w:t>
      </w:r>
    </w:p>
    <w:p w14:paraId="000000B3" w14:textId="77777777" w:rsidR="00ED11E2" w:rsidRDefault="005D5A6F">
      <w:pPr>
        <w:numPr>
          <w:ilvl w:val="0"/>
          <w:numId w:val="2"/>
        </w:num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Earth Day Italia Onlus (Premio Europa)</w:t>
      </w:r>
    </w:p>
    <w:p w14:paraId="000000B4" w14:textId="77777777" w:rsidR="00ED11E2" w:rsidRDefault="005D5A6F">
      <w:pPr>
        <w:numPr>
          <w:ilvl w:val="0"/>
          <w:numId w:val="2"/>
        </w:num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Europe Direct Napoli (Premio tematico)</w:t>
      </w:r>
    </w:p>
    <w:p w14:paraId="000000B5" w14:textId="77777777" w:rsidR="00ED11E2" w:rsidRDefault="005D5A6F">
      <w:pPr>
        <w:numPr>
          <w:ilvl w:val="0"/>
          <w:numId w:val="2"/>
        </w:num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Legambiente Campania Onlus (Pr</w:t>
      </w:r>
      <w:r>
        <w:rPr>
          <w:rFonts w:ascii="Trebuchet MS" w:eastAsia="Trebuchet MS" w:hAnsi="Trebuchet MS" w:cs="Trebuchet MS"/>
        </w:rPr>
        <w:t>emio tematico)</w:t>
      </w:r>
    </w:p>
    <w:p w14:paraId="000000B6" w14:textId="77777777" w:rsidR="00ED11E2" w:rsidRDefault="005D5A6F">
      <w:pPr>
        <w:numPr>
          <w:ilvl w:val="0"/>
          <w:numId w:val="2"/>
        </w:num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Europe Direct Calabria Europa di Gioiosa Ionica (Premio tematico)</w:t>
      </w:r>
    </w:p>
    <w:p w14:paraId="000000B7" w14:textId="77777777" w:rsidR="00ED11E2" w:rsidRDefault="005D5A6F">
      <w:pPr>
        <w:numPr>
          <w:ilvl w:val="0"/>
          <w:numId w:val="2"/>
        </w:numPr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Europe Direct Caserta</w:t>
      </w:r>
    </w:p>
    <w:p w14:paraId="000000B8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B9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In particolare, per le reti territoriali che hanno supportato il team vincitore del Premio Europa si offrirebbe l’opportunità di partecipare al Festival</w:t>
      </w:r>
      <w:r>
        <w:rPr>
          <w:rFonts w:ascii="Trebuchet MS" w:eastAsia="Trebuchet MS" w:hAnsi="Trebuchet MS" w:cs="Trebuchet MS"/>
        </w:rPr>
        <w:t xml:space="preserve"> della Partecipazione promosso da ActionAid, Cittadinanzattiva e Legambiente, in collaborazione con Caritas e con il patrocinio della Regione Emilia Romagna e del Comune di Bologna, che si terrà  in presenza a Bologna, il 24-26 giugno 2022.</w:t>
      </w:r>
    </w:p>
    <w:p w14:paraId="000000BA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Per le reti che</w:t>
      </w:r>
      <w:r>
        <w:rPr>
          <w:rFonts w:ascii="Trebuchet MS" w:eastAsia="Trebuchet MS" w:hAnsi="Trebuchet MS" w:cs="Trebuchet MS"/>
        </w:rPr>
        <w:t xml:space="preserve"> hanno supportato i 4 team finalisti che si confronteranno all’evento finale del 6 giugno, il premio consisterebbe nella partecipazione a Scuola Common 2022, promossa da Gruppo Abele, con il supporto di Libera e del Master universitario in Analisi, prevenz</w:t>
      </w:r>
      <w:r>
        <w:rPr>
          <w:rFonts w:ascii="Trebuchet MS" w:eastAsia="Trebuchet MS" w:hAnsi="Trebuchet MS" w:cs="Trebuchet MS"/>
        </w:rPr>
        <w:t>ione e contrasto della criminalità organizzata e della corruzione.</w:t>
      </w:r>
    </w:p>
    <w:p w14:paraId="000000BB" w14:textId="77777777" w:rsidR="00ED11E2" w:rsidRDefault="00ED11E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BC" w14:textId="77777777" w:rsidR="00ED11E2" w:rsidRDefault="005D5A6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Potranno inoltre essere messe a disposizione eventuali ulteriori premialità per le reti territoriali.</w:t>
      </w:r>
    </w:p>
    <w:sectPr w:rsidR="00ED11E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660C" w14:textId="77777777" w:rsidR="005D5A6F" w:rsidRDefault="005D5A6F">
      <w:pPr>
        <w:spacing w:line="240" w:lineRule="auto"/>
        <w:ind w:left="0" w:hanging="2"/>
      </w:pPr>
      <w:r>
        <w:separator/>
      </w:r>
    </w:p>
  </w:endnote>
  <w:endnote w:type="continuationSeparator" w:id="0">
    <w:p w14:paraId="76AF1768" w14:textId="77777777" w:rsidR="005D5A6F" w:rsidRDefault="005D5A6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3" w14:textId="77777777" w:rsidR="00ED11E2" w:rsidRDefault="00ED11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5" w14:textId="77777777" w:rsidR="00ED11E2" w:rsidRDefault="00ED11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4" w14:textId="77777777" w:rsidR="00ED11E2" w:rsidRDefault="00ED11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9208" w14:textId="77777777" w:rsidR="005D5A6F" w:rsidRDefault="005D5A6F">
      <w:pPr>
        <w:spacing w:line="240" w:lineRule="auto"/>
        <w:ind w:left="0" w:hanging="2"/>
      </w:pPr>
      <w:r>
        <w:separator/>
      </w:r>
    </w:p>
  </w:footnote>
  <w:footnote w:type="continuationSeparator" w:id="0">
    <w:p w14:paraId="257981A0" w14:textId="77777777" w:rsidR="005D5A6F" w:rsidRDefault="005D5A6F">
      <w:pPr>
        <w:spacing w:line="240" w:lineRule="auto"/>
        <w:ind w:left="0" w:hanging="2"/>
      </w:pPr>
      <w:r>
        <w:continuationSeparator/>
      </w:r>
    </w:p>
  </w:footnote>
  <w:footnote w:id="1">
    <w:p w14:paraId="000000BD" w14:textId="77777777" w:rsidR="00ED11E2" w:rsidRDefault="005D5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 team che hanno realizzato la ricerca di monitoraggio in lingua inglese vengono valutati con gli stessi criteri e item dei team che hanno svolto il percorso ASOC in italiano.</w:t>
      </w:r>
    </w:p>
  </w:footnote>
  <w:footnote w:id="2">
    <w:p w14:paraId="000000BE" w14:textId="77777777" w:rsidR="00ED11E2" w:rsidRDefault="005D5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La valutazione dei Report 1 e 2 è stata accorpata, poiché gli output del Report 1 hanno riguardato consegne preliminari, come la scelta del progetto e le relative motivazioni.</w:t>
      </w:r>
    </w:p>
  </w:footnote>
  <w:footnote w:id="3">
    <w:p w14:paraId="000000BF" w14:textId="30DF1DB9" w:rsidR="00ED11E2" w:rsidRDefault="005D5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Su proposta del Team ASOC, la Commissione conferma la squalifica del team “Ce</w:t>
      </w:r>
      <w:r>
        <w:rPr>
          <w:color w:val="000000"/>
          <w:sz w:val="20"/>
          <w:szCs w:val="20"/>
        </w:rPr>
        <w:t xml:space="preserve">rtosini 2.0” dalla graduatoria dei 26 </w:t>
      </w:r>
      <w:r w:rsidR="001655C1">
        <w:rPr>
          <w:color w:val="000000"/>
          <w:sz w:val="20"/>
          <w:szCs w:val="20"/>
        </w:rPr>
        <w:t>f</w:t>
      </w:r>
      <w:r>
        <w:rPr>
          <w:color w:val="000000"/>
          <w:sz w:val="20"/>
          <w:szCs w:val="20"/>
        </w:rPr>
        <w:t>inalisti, considerando che il report Monithon consegnato dal team risulta essere identico a quello elaborato da una classe differente da quella partecipante all’edizione 2021-2022 di ASOC.</w:t>
      </w:r>
      <w:r w:rsidR="001655C1">
        <w:rPr>
          <w:color w:val="000000"/>
          <w:sz w:val="20"/>
          <w:szCs w:val="20"/>
        </w:rPr>
        <w:t xml:space="preserve"> Al team “Certosini 2.0” subentra nella classifica della regione Sicilia, al quinto posto, il team “Mamma ho perso… l’alloggio”, e di conseguenza </w:t>
      </w:r>
      <w:r w:rsidR="00E72B84">
        <w:rPr>
          <w:color w:val="000000"/>
          <w:sz w:val="20"/>
          <w:szCs w:val="20"/>
        </w:rPr>
        <w:t>rientra nella classifica nazionale dei 26 finalisti.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1" w14:textId="77777777" w:rsidR="00ED11E2" w:rsidRDefault="00ED11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0" w14:textId="77777777" w:rsidR="00ED11E2" w:rsidRDefault="00ED11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2" w14:textId="77777777" w:rsidR="00ED11E2" w:rsidRDefault="00ED11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F2C"/>
    <w:multiLevelType w:val="multilevel"/>
    <w:tmpl w:val="00B0B4C8"/>
    <w:lvl w:ilvl="0"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4B20E3"/>
    <w:multiLevelType w:val="multilevel"/>
    <w:tmpl w:val="ABEE7240"/>
    <w:lvl w:ilvl="0">
      <w:numFmt w:val="bullet"/>
      <w:lvlText w:val="-"/>
      <w:lvlJc w:val="left"/>
      <w:pPr>
        <w:ind w:left="718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E2528F9"/>
    <w:multiLevelType w:val="multilevel"/>
    <w:tmpl w:val="2AFA1E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25765858">
    <w:abstractNumId w:val="0"/>
  </w:num>
  <w:num w:numId="2" w16cid:durableId="622881660">
    <w:abstractNumId w:val="2"/>
  </w:num>
  <w:num w:numId="3" w16cid:durableId="136833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1E2"/>
    <w:rsid w:val="001655C1"/>
    <w:rsid w:val="005D5A6F"/>
    <w:rsid w:val="00E72B84"/>
    <w:rsid w:val="00ED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1D4A5E"/>
  <w15:docId w15:val="{030C75CD-CE04-4591-97A0-DEE6A2D9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OpenSymbo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alibri" w:eastAsia="SimSun" w:hAnsi="Calibri" w:cs="Calibri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Testonotaapidipagina">
    <w:name w:val="footnote text"/>
    <w:basedOn w:val="Normale"/>
    <w:qFormat/>
    <w:rPr>
      <w:sz w:val="20"/>
      <w:szCs w:val="18"/>
    </w:rPr>
  </w:style>
  <w:style w:type="character" w:customStyle="1" w:styleId="TestonotaapidipaginaCarattere">
    <w:name w:val="Testo nota a piè di pagina Carattere"/>
    <w:rPr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stofumetto">
    <w:name w:val="Balloon Text"/>
    <w:basedOn w:val="Normale"/>
    <w:qFormat/>
    <w:rPr>
      <w:rFonts w:ascii="Segoe UI" w:eastAsia="SimSun" w:hAnsi="Segoe UI" w:cs="Mangal"/>
      <w:sz w:val="18"/>
      <w:szCs w:val="16"/>
    </w:rPr>
  </w:style>
  <w:style w:type="character" w:customStyle="1" w:styleId="TestofumettoCarattere">
    <w:name w:val="Testo fumetto Carattere"/>
    <w:rPr>
      <w:rFonts w:ascii="Segoe UI" w:eastAsia="SimSun" w:hAnsi="Segoe UI" w:cs="Mangal"/>
      <w:w w:val="100"/>
      <w:kern w:val="1"/>
      <w:position w:val="-1"/>
      <w:sz w:val="18"/>
      <w:szCs w:val="16"/>
      <w:effect w:val="none"/>
      <w:vertAlign w:val="baseline"/>
      <w:cs w:val="0"/>
      <w:em w:val="none"/>
      <w:lang w:eastAsia="hi-IN" w:bidi="hi-IN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Revisione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szCs w:val="21"/>
      <w:lang w:eastAsia="hi-I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494C72"/>
    <w:pPr>
      <w:ind w:left="720"/>
      <w:contextualSpacing/>
    </w:pPr>
    <w:rPr>
      <w:rFonts w:cs="Mangal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2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scuoladiopencoesione.it/it/team/21-22_0085" TargetMode="External"/><Relationship Id="rId18" Type="http://schemas.openxmlformats.org/officeDocument/2006/relationships/hyperlink" Target="https://www.ascuoladiopencoesione.it/it/team/21-22_0161" TargetMode="External"/><Relationship Id="rId26" Type="http://schemas.openxmlformats.org/officeDocument/2006/relationships/hyperlink" Target="https://www.ascuoladiopencoesione.it/it/team/21-22_020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ascuoladiopencoesione.it/it/team/21-22_0124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ascuoladiopencoesione.it/it/team/21-22_0180" TargetMode="External"/><Relationship Id="rId17" Type="http://schemas.openxmlformats.org/officeDocument/2006/relationships/hyperlink" Target="https://www.ascuoladiopencoesione.it/it/team/21-22_0168" TargetMode="External"/><Relationship Id="rId25" Type="http://schemas.openxmlformats.org/officeDocument/2006/relationships/hyperlink" Target="https://www.ascuoladiopencoesione.it/it/team/21-22_0202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ascuoladiopencoesione.it/it/team/21-22_0210" TargetMode="External"/><Relationship Id="rId20" Type="http://schemas.openxmlformats.org/officeDocument/2006/relationships/hyperlink" Target="https://www.ascuoladiopencoesione.it/it/team/21-22_0077" TargetMode="External"/><Relationship Id="rId29" Type="http://schemas.openxmlformats.org/officeDocument/2006/relationships/hyperlink" Target="http://www.ascuoladiopencoesione.it/it/team/21-22_01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cuoladiopencoesione.it/it/team/21-22_0124" TargetMode="External"/><Relationship Id="rId24" Type="http://schemas.openxmlformats.org/officeDocument/2006/relationships/hyperlink" Target="http://www.ascuoladiopencoesione.it/it/team/21-22_0172" TargetMode="External"/><Relationship Id="rId32" Type="http://schemas.openxmlformats.org/officeDocument/2006/relationships/hyperlink" Target="http://www.ascuoladiopencoesione.it/it/team/21-22_0057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scuoladiopencoesione.it/it/team/21-22_0100" TargetMode="External"/><Relationship Id="rId23" Type="http://schemas.openxmlformats.org/officeDocument/2006/relationships/hyperlink" Target="http://www.ascuoladiopencoesione.it/it/team/21-22_0185" TargetMode="External"/><Relationship Id="rId28" Type="http://schemas.openxmlformats.org/officeDocument/2006/relationships/hyperlink" Target="https://www.ascuoladiopencoesione.it/it/team/21-22_0154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ascuoladiopencoesione.it/it/team/21-22_0008" TargetMode="External"/><Relationship Id="rId19" Type="http://schemas.openxmlformats.org/officeDocument/2006/relationships/hyperlink" Target="https://www.ascuoladiopencoesione.it/it/team/21-22_0027" TargetMode="External"/><Relationship Id="rId31" Type="http://schemas.openxmlformats.org/officeDocument/2006/relationships/hyperlink" Target="http://www.ascuoladiopencoesione.it/it/team/21-22_01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cuoladiopencoesione.it/it/team/21-22_0136" TargetMode="External"/><Relationship Id="rId14" Type="http://schemas.openxmlformats.org/officeDocument/2006/relationships/hyperlink" Target="https://www.ascuoladiopencoesione.it/it/team/21-22_0056" TargetMode="External"/><Relationship Id="rId22" Type="http://schemas.openxmlformats.org/officeDocument/2006/relationships/hyperlink" Target="http://www.ascuoladiopencoesione.it/it/team/21-22_0131" TargetMode="External"/><Relationship Id="rId27" Type="http://schemas.openxmlformats.org/officeDocument/2006/relationships/hyperlink" Target="https://www.ascuoladiopencoesione.it/it/team/21-22_0202" TargetMode="External"/><Relationship Id="rId30" Type="http://schemas.openxmlformats.org/officeDocument/2006/relationships/hyperlink" Target="http://www.ascuoladiopencoesione.it/it/team/21-22_0210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ascuoladiopencoesione.it/it/team/21-22_014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d3yOOoBRZkNo/4qSSz2iT87lgA==">AMUW2mW3Oclq2VACnAM4pRa1g2vOomBTx3p16eRxqqOvKMSXji7xJfwpt868tkw61IdF5VrKoECNuD2IjOW+eGVIVPjSmY2EZySSqcj/xWqhFgOuDQLwX8o=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1690</Words>
  <Characters>17519</Characters>
  <Application>Microsoft Office Word</Application>
  <DocSecurity>0</DocSecurity>
  <Lines>261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 Di Leva</dc:creator>
  <cp:lastModifiedBy>Gianmarco Guazzo</cp:lastModifiedBy>
  <cp:revision>2</cp:revision>
  <dcterms:created xsi:type="dcterms:W3CDTF">2021-05-27T14:36:00Z</dcterms:created>
  <dcterms:modified xsi:type="dcterms:W3CDTF">2022-05-18T14:08:00Z</dcterms:modified>
</cp:coreProperties>
</file>